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595" w:rsidRPr="0089729C" w:rsidRDefault="00EB3595" w:rsidP="00EB3595">
      <w:pPr>
        <w:jc w:val="center"/>
        <w:rPr>
          <w:b/>
          <w:sz w:val="28"/>
          <w:szCs w:val="28"/>
        </w:rPr>
      </w:pPr>
      <w:r w:rsidRPr="0089729C">
        <w:rPr>
          <w:b/>
          <w:sz w:val="28"/>
          <w:szCs w:val="28"/>
        </w:rPr>
        <w:t xml:space="preserve">Тема 7. Развитие пассажирского транспорта в жизни общества, </w:t>
      </w:r>
    </w:p>
    <w:p w:rsidR="00EB3595" w:rsidRPr="0089729C" w:rsidRDefault="00EB3595" w:rsidP="00EB3595">
      <w:pPr>
        <w:jc w:val="center"/>
        <w:rPr>
          <w:b/>
          <w:sz w:val="28"/>
          <w:szCs w:val="28"/>
        </w:rPr>
      </w:pPr>
      <w:r w:rsidRPr="0089729C">
        <w:rPr>
          <w:b/>
          <w:sz w:val="28"/>
          <w:szCs w:val="28"/>
        </w:rPr>
        <w:t>развитии техники, экономики, культуры</w:t>
      </w:r>
    </w:p>
    <w:p w:rsidR="00EB3595" w:rsidRDefault="00EB3595" w:rsidP="00EB3595">
      <w:pPr>
        <w:jc w:val="center"/>
        <w:rPr>
          <w:sz w:val="28"/>
          <w:szCs w:val="28"/>
        </w:rPr>
      </w:pPr>
    </w:p>
    <w:p w:rsidR="00EB3595" w:rsidRDefault="00EB3595" w:rsidP="00EB3595">
      <w:pPr>
        <w:pStyle w:val="a3"/>
      </w:pPr>
      <w:r>
        <w:t>Пассажирский автотранспорт, по сравнению с грузовым, имеет ряд существенных пр</w:t>
      </w:r>
      <w:r>
        <w:t>е</w:t>
      </w:r>
      <w:r>
        <w:t>имуществ, такие как, высокая маневренность (по сравнению с другими видами транспорта), способность доставлять пассажиров непосредственно к местам приложения труда и прож</w:t>
      </w:r>
      <w:r>
        <w:t>и</w:t>
      </w:r>
      <w:r>
        <w:t>вания, большой частотой движения; обеспечивает возможность использования его на ра</w:t>
      </w:r>
      <w:r>
        <w:t>з</w:t>
      </w:r>
      <w:r>
        <w:t>личных видах перевозок (городские, пригородные, междугородние, международные и т.д.), быстрота ввода в эксплуатацию, сроки окупаемости средств, вложенных в его организацию (наименьшие, по сравнению с другими видами транспорта).</w:t>
      </w:r>
    </w:p>
    <w:p w:rsidR="00EB3595" w:rsidRDefault="00EB3595" w:rsidP="00EB3595">
      <w:pPr>
        <w:ind w:firstLine="360"/>
        <w:jc w:val="both"/>
      </w:pPr>
      <w:r>
        <w:t>Пассажирский автотранспорт делят на:</w:t>
      </w:r>
    </w:p>
    <w:p w:rsidR="00EB3595" w:rsidRDefault="00EB3595" w:rsidP="00EB3595">
      <w:pPr>
        <w:numPr>
          <w:ilvl w:val="0"/>
          <w:numId w:val="1"/>
        </w:numPr>
        <w:jc w:val="both"/>
      </w:pPr>
      <w:r>
        <w:t>транспорт общего пользования (автобусы, легковые автомобили – такси);</w:t>
      </w:r>
    </w:p>
    <w:p w:rsidR="00EB3595" w:rsidRDefault="00EB3595" w:rsidP="00EB3595">
      <w:pPr>
        <w:numPr>
          <w:ilvl w:val="0"/>
          <w:numId w:val="1"/>
        </w:numPr>
        <w:jc w:val="both"/>
      </w:pPr>
      <w:r>
        <w:t>транспорт индивидуального пользования (частные автобусы и легковые автомоб</w:t>
      </w:r>
      <w:r>
        <w:t>и</w:t>
      </w:r>
      <w:r>
        <w:t>ли).</w:t>
      </w:r>
    </w:p>
    <w:p w:rsidR="00EB3595" w:rsidRDefault="00EB3595" w:rsidP="00EB3595">
      <w:pPr>
        <w:ind w:left="360"/>
        <w:jc w:val="both"/>
      </w:pPr>
      <w:r>
        <w:t>Развитие автомобильных перевозок характеризуется:</w:t>
      </w:r>
    </w:p>
    <w:p w:rsidR="00EB3595" w:rsidRDefault="00EB3595" w:rsidP="00EB3595">
      <w:pPr>
        <w:numPr>
          <w:ilvl w:val="0"/>
          <w:numId w:val="1"/>
        </w:numPr>
        <w:jc w:val="both"/>
      </w:pPr>
      <w:r>
        <w:t>ростом объемов перевозок;</w:t>
      </w:r>
    </w:p>
    <w:p w:rsidR="00EB3595" w:rsidRDefault="00EB3595" w:rsidP="00EB3595">
      <w:pPr>
        <w:numPr>
          <w:ilvl w:val="0"/>
          <w:numId w:val="1"/>
        </w:numPr>
        <w:jc w:val="both"/>
      </w:pPr>
      <w:r>
        <w:t>совершенствованием организации перевозок;</w:t>
      </w:r>
    </w:p>
    <w:p w:rsidR="00EB3595" w:rsidRDefault="00EB3595" w:rsidP="00EB3595">
      <w:pPr>
        <w:numPr>
          <w:ilvl w:val="0"/>
          <w:numId w:val="1"/>
        </w:numPr>
        <w:jc w:val="both"/>
      </w:pPr>
      <w:r>
        <w:t>увеличением средних расстояний поездки пассажиров.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Все эти вопросы должен решать пассажирский автотранспорт.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Назначением пассажирского автотранспорта является обеспечение населения городов п</w:t>
      </w:r>
      <w:r>
        <w:t>е</w:t>
      </w:r>
      <w:r>
        <w:t>ревозками при минимальных затратах общественно-полезного времени передвижения, а также максимального транспортного комфорта, обеспечивающего минимальную транспор</w:t>
      </w:r>
      <w:r>
        <w:t>т</w:t>
      </w:r>
      <w:r>
        <w:t>ную усталость. Для крупных городов время транспортного передвижения должно быть равно 40 мин, для всех остальных городов – не более 30 мин. Если показатель транспортного пер</w:t>
      </w:r>
      <w:r>
        <w:t>е</w:t>
      </w:r>
      <w:r>
        <w:t>движения больше названных значений у пассажиров наступает транспортная усталость, а, следовательно, производительность труда таких пассажиров резко пад</w:t>
      </w:r>
      <w:r>
        <w:t>а</w:t>
      </w:r>
      <w:r>
        <w:t>ет.</w:t>
      </w:r>
    </w:p>
    <w:p w:rsidR="00EB3595" w:rsidRDefault="00EB3595" w:rsidP="00EB3595">
      <w:pPr>
        <w:pStyle w:val="2"/>
        <w:ind w:left="0" w:firstLine="360"/>
      </w:pPr>
      <w:r>
        <w:t>Т.о. народно-хозяйственное значение городского пассажирского транспорта состоит в том, что качество транспортного обслуживания непосредственно влияет на материальное производство.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Пассажирский автотранспорт осуществляет перевозки автобусами и легковыми автом</w:t>
      </w:r>
      <w:r>
        <w:t>о</w:t>
      </w:r>
      <w:r>
        <w:t>билями – такси.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Автобусный транспорт дает возможность установить регулярную транспортную связь по всей территории города, что способствует объединению всех районов в единый городской комплекс. Автобусный транспорт общего пользования осуществляет перевозки в городах, в сельской местности; предоставляется по заказам предприятий и для экскурсио</w:t>
      </w:r>
      <w:r>
        <w:t>н</w:t>
      </w:r>
      <w:r>
        <w:t>но-туристических поездок. В тех городах, где есть внутригородские речные перевозки, работа автобусного транспорта координируется с работой речного. В крупнейших городах  перево</w:t>
      </w:r>
      <w:r>
        <w:t>з</w:t>
      </w:r>
      <w:r>
        <w:t>ки пассажиров автобусами координируется с движением электротранспорта (трамваи, тро</w:t>
      </w:r>
      <w:r>
        <w:t>л</w:t>
      </w:r>
      <w:r>
        <w:t>лейбусы, электрички и т.д.) и легкового пассажирского транспорта. В областных центрах с населением более 250 тыс. человек пассажирский автобусный транспорт может сочетать свою работу с троллейбусами и трамваями. В средних и малых городах пассажирский авт</w:t>
      </w:r>
      <w:r>
        <w:t>о</w:t>
      </w:r>
      <w:r>
        <w:t>бусный транспорт является единственным видом городского транспорта. В междугородних сообщениях автобусный транспорт дополняет, а в некоторых районах является единстве</w:t>
      </w:r>
      <w:r>
        <w:t>н</w:t>
      </w:r>
      <w:r>
        <w:t>ным транспортом, в отличие от железнодорожного транспорта.</w:t>
      </w:r>
    </w:p>
    <w:p w:rsidR="00EB3595" w:rsidRDefault="00EB3595" w:rsidP="00EB3595">
      <w:pPr>
        <w:pStyle w:val="a3"/>
        <w:tabs>
          <w:tab w:val="left" w:pos="0"/>
        </w:tabs>
      </w:pPr>
      <w:r>
        <w:t>Легковой автотранспорт существенно дополняет работу автобусного транспорта и других видов пассажирского транспорта во всех видах сообщения и особенно в те периоды суток, когда не функционирует автобусный транспорт. Наиболее важным преимуществом легков</w:t>
      </w:r>
      <w:r>
        <w:t>о</w:t>
      </w:r>
      <w:r>
        <w:t>го автотранспорта является высокая скорость сообщения, а также комфортабельность поез</w:t>
      </w:r>
      <w:r>
        <w:t>д</w:t>
      </w:r>
      <w:r>
        <w:t xml:space="preserve">ки, возможность круглосуточного обслуживания пассажиров по </w:t>
      </w:r>
      <w:r>
        <w:lastRenderedPageBreak/>
        <w:t>любым направлениям, до</w:t>
      </w:r>
      <w:r>
        <w:t>с</w:t>
      </w:r>
      <w:r>
        <w:t>тавка багажа непосредственно от места отправления к месту назнач</w:t>
      </w:r>
      <w:r>
        <w:t>е</w:t>
      </w:r>
      <w:r>
        <w:t>ния.</w:t>
      </w:r>
    </w:p>
    <w:p w:rsidR="00EB3595" w:rsidRDefault="00EB3595" w:rsidP="00EB3595">
      <w:pPr>
        <w:pStyle w:val="a3"/>
        <w:tabs>
          <w:tab w:val="left" w:pos="0"/>
        </w:tabs>
      </w:pPr>
      <w:r>
        <w:t>Городские пассажирские перевозки  могут выполняться следующими основными в</w:t>
      </w:r>
      <w:r>
        <w:t>и</w:t>
      </w:r>
      <w:r>
        <w:t>дами подвижного состава: автобусы; троллейбусы; трамваи; электропоезда; легковые автомобили.</w:t>
      </w:r>
    </w:p>
    <w:p w:rsidR="00EB3595" w:rsidRDefault="00EB3595" w:rsidP="00EB3595">
      <w:pPr>
        <w:pStyle w:val="a3"/>
        <w:tabs>
          <w:tab w:val="left" w:pos="0"/>
        </w:tabs>
      </w:pPr>
      <w:r>
        <w:t>Применение того или иного вида городского транспорта зависит прежде вс</w:t>
      </w:r>
      <w:r>
        <w:t>е</w:t>
      </w:r>
      <w:r>
        <w:t>го от его провозной способности и себестоимости перевозок.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В крупных городах целесообразно применять все виды городского транспорта, коорд</w:t>
      </w:r>
      <w:r>
        <w:t>и</w:t>
      </w:r>
      <w:r>
        <w:t>нируя и распределяя работу между ними в соответствии с их технико-эксплутационными к</w:t>
      </w:r>
      <w:r>
        <w:t>а</w:t>
      </w:r>
      <w:r>
        <w:t>чествами.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Метрополитен обслуживает мощные пассажиропотоки и разгружает города от назе</w:t>
      </w:r>
      <w:r>
        <w:t>м</w:t>
      </w:r>
      <w:r>
        <w:t>ного транспорта. Одна линия метро обслуживает пассажиропоток мощностью  50 – 60 тыс. пас/час.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Трамваи обслуживают магистрали с большими пассажиропотоками и могут быть испол</w:t>
      </w:r>
      <w:r>
        <w:t>ь</w:t>
      </w:r>
      <w:r>
        <w:t>зованы как продолжение линий метро в направлениях, связывающих крупные пригороды с городскими районами. Одна линия трамвая в зависимости от состава поездов может обсл</w:t>
      </w:r>
      <w:r>
        <w:t>у</w:t>
      </w:r>
      <w:r>
        <w:t>живать пассажиропоток 15 - 18 тыс. пас/час. Хотя трамвайное сообщение будет целесообра</w:t>
      </w:r>
      <w:r>
        <w:t>з</w:t>
      </w:r>
      <w:r>
        <w:t>ным и при пассажир</w:t>
      </w:r>
      <w:r>
        <w:t>о</w:t>
      </w:r>
      <w:r>
        <w:t>потоке в 5 тыс. пас/сут.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Троллейбус заменяет трамвай и в сравнении с ними обладает большей маневренн</w:t>
      </w:r>
      <w:r>
        <w:t>о</w:t>
      </w:r>
      <w:r>
        <w:t>стью, а в сравнении с автобусами, не загрязняет окружающую среду. Целесообразно пр</w:t>
      </w:r>
      <w:r>
        <w:t>и</w:t>
      </w:r>
      <w:r>
        <w:t>менение троллейбусов не менее 2 тыс. пас/сут.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Основной функцией автобусов является обслуживание самостоятельных л</w:t>
      </w:r>
      <w:r>
        <w:t>и</w:t>
      </w:r>
      <w:r>
        <w:t>ний  в тех частях города, где отсутствует другие виды  транспорта, а также по</w:t>
      </w:r>
      <w:r>
        <w:t>д</w:t>
      </w:r>
      <w:r>
        <w:t>воз пассажиров к метро, станциям, железнодорожным вокзалам, речным портам из микрорайонов города. Автобусная линия может обслуживать до 5 – 7 тыс. пас/час при параллельном движении автобусов.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Легковые автомобили сокращают затраты времени пассажиров на передвижение и пр</w:t>
      </w:r>
      <w:r>
        <w:t>е</w:t>
      </w:r>
      <w:r>
        <w:t>доставляет наибольший комфорт.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</w:p>
    <w:p w:rsidR="00EB3595" w:rsidRDefault="00EB3595" w:rsidP="00EB3595">
      <w:pPr>
        <w:tabs>
          <w:tab w:val="left" w:pos="0"/>
        </w:tabs>
        <w:ind w:firstLine="360"/>
        <w:jc w:val="center"/>
        <w:rPr>
          <w:b/>
        </w:rPr>
      </w:pPr>
    </w:p>
    <w:p w:rsidR="00EB3595" w:rsidRPr="0089729C" w:rsidRDefault="00EB3595" w:rsidP="00EB3595">
      <w:pPr>
        <w:tabs>
          <w:tab w:val="left" w:pos="0"/>
        </w:tabs>
        <w:ind w:firstLine="360"/>
        <w:jc w:val="center"/>
        <w:rPr>
          <w:b/>
          <w:sz w:val="28"/>
          <w:szCs w:val="28"/>
        </w:rPr>
      </w:pPr>
      <w:r w:rsidRPr="0089729C">
        <w:rPr>
          <w:b/>
          <w:sz w:val="28"/>
          <w:szCs w:val="28"/>
        </w:rPr>
        <w:t xml:space="preserve">Тема 8. Транспортные системы города, региона. </w:t>
      </w:r>
    </w:p>
    <w:p w:rsidR="00EB3595" w:rsidRDefault="00EB3595" w:rsidP="00EB3595">
      <w:pPr>
        <w:tabs>
          <w:tab w:val="left" w:pos="0"/>
        </w:tabs>
        <w:ind w:firstLine="360"/>
        <w:jc w:val="center"/>
      </w:pPr>
    </w:p>
    <w:p w:rsidR="00EB3595" w:rsidRDefault="00EB3595" w:rsidP="00EB3595">
      <w:pPr>
        <w:pStyle w:val="a3"/>
        <w:tabs>
          <w:tab w:val="left" w:pos="0"/>
        </w:tabs>
      </w:pPr>
      <w:r>
        <w:t>Научно-обоснованное прогнозирование любого города в настоящее время не возможно без глубокой проработки всех вопросов, связанных с обеспечением передвижения людей  в пределах города и тяготеющих к нему пригородных районов. Территориальное развитие г</w:t>
      </w:r>
      <w:r>
        <w:t>о</w:t>
      </w:r>
      <w:r>
        <w:t>родов определяется скоростными характеристиками массового внутригородского передв</w:t>
      </w:r>
      <w:r>
        <w:t>и</w:t>
      </w:r>
      <w:r>
        <w:t>жения.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Рассмотрим схему применения возможности территориального роста города при сове</w:t>
      </w:r>
      <w:r>
        <w:t>р</w:t>
      </w:r>
      <w:r>
        <w:t>шенствовании транспортных средств. Опыт показывает, что население городов стремиться распределяться в городе относительно жилых, культурно-бытовых, учебных це</w:t>
      </w:r>
      <w:r>
        <w:t>н</w:t>
      </w:r>
      <w:r>
        <w:t>тров и транспортных систем таким образом, чтобы их время на передвижение было равно от 30 до 40 мин. Эта постоянная называется константой пространственной самоорганизацией горо</w:t>
      </w:r>
      <w:r>
        <w:t>д</w:t>
      </w:r>
      <w:r>
        <w:t>ского населения.</w:t>
      </w:r>
    </w:p>
    <w:p w:rsidR="00EB3595" w:rsidRDefault="00EB3595" w:rsidP="00EB3595">
      <w:pPr>
        <w:numPr>
          <w:ilvl w:val="0"/>
          <w:numId w:val="3"/>
        </w:numPr>
        <w:tabs>
          <w:tab w:val="left" w:pos="0"/>
        </w:tabs>
        <w:jc w:val="both"/>
      </w:pPr>
      <w:r>
        <w:t>Если в городе отсутствует любой вид транспорта, время передвижения составит от 30 до 40 мин (0,5 часа). Скорость пешехода = 4 км/час. Определить радиус города.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rPr>
          <w:position w:val="-14"/>
        </w:rPr>
        <w:object w:dxaOrig="28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in;height:18pt" o:ole="">
            <v:imagedata r:id="rId5" o:title=""/>
          </v:shape>
          <o:OLEObject Type="Embed" ProgID="Equation.3" ShapeID="_x0000_i1025" DrawAspect="Content" ObjectID="_1693720990" r:id="rId6"/>
        </w:object>
      </w:r>
      <w:r>
        <w:t xml:space="preserve"> км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t xml:space="preserve">Площадь города </w:t>
      </w:r>
      <w:r>
        <w:rPr>
          <w:position w:val="-10"/>
        </w:rPr>
        <w:object w:dxaOrig="1700" w:dyaOrig="400">
          <v:shape id="_x0000_i1026" type="#_x0000_t75" style="width:84.75pt;height:20.25pt" o:ole="">
            <v:imagedata r:id="rId7" o:title=""/>
          </v:shape>
          <o:OLEObject Type="Embed" ProgID="Equation.3" ShapeID="_x0000_i1026" DrawAspect="Content" ObjectID="_1693720991" r:id="rId8"/>
        </w:object>
      </w:r>
      <w:r>
        <w:t xml:space="preserve"> км</w:t>
      </w:r>
      <w:r>
        <w:rPr>
          <w:vertAlign w:val="superscript"/>
        </w:rPr>
        <w:t>2</w:t>
      </w:r>
      <w:r>
        <w:t>.</w:t>
      </w:r>
    </w:p>
    <w:p w:rsidR="00EB3595" w:rsidRDefault="00EB3595" w:rsidP="00EB3595">
      <w:pPr>
        <w:numPr>
          <w:ilvl w:val="0"/>
          <w:numId w:val="3"/>
        </w:numPr>
        <w:tabs>
          <w:tab w:val="left" w:pos="0"/>
        </w:tabs>
        <w:jc w:val="both"/>
      </w:pPr>
      <w:r>
        <w:t>Если город обслуживается конным видом транспорта со скоростью сообщения 8 км/час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t xml:space="preserve">Радиус города: </w:t>
      </w:r>
      <w:r>
        <w:rPr>
          <w:position w:val="-14"/>
        </w:rPr>
        <w:object w:dxaOrig="2900" w:dyaOrig="360">
          <v:shape id="_x0000_i1027" type="#_x0000_t75" style="width:144.75pt;height:18pt" o:ole="">
            <v:imagedata r:id="rId9" o:title=""/>
          </v:shape>
          <o:OLEObject Type="Embed" ProgID="Equation.3" ShapeID="_x0000_i1027" DrawAspect="Content" ObjectID="_1693720992" r:id="rId10"/>
        </w:object>
      </w:r>
      <w:r>
        <w:t xml:space="preserve"> км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lastRenderedPageBreak/>
        <w:t xml:space="preserve">Площадь города: </w:t>
      </w:r>
      <w:r>
        <w:rPr>
          <w:position w:val="-10"/>
        </w:rPr>
        <w:object w:dxaOrig="1719" w:dyaOrig="400">
          <v:shape id="_x0000_i1028" type="#_x0000_t75" style="width:86.25pt;height:20.25pt" o:ole="">
            <v:imagedata r:id="rId11" o:title=""/>
          </v:shape>
          <o:OLEObject Type="Embed" ProgID="Equation.3" ShapeID="_x0000_i1028" DrawAspect="Content" ObjectID="_1693720993" r:id="rId12"/>
        </w:object>
      </w:r>
      <w:r>
        <w:t xml:space="preserve"> км</w:t>
      </w:r>
      <w:r>
        <w:rPr>
          <w:vertAlign w:val="superscript"/>
        </w:rPr>
        <w:t>2</w:t>
      </w:r>
      <w:r>
        <w:t>.</w:t>
      </w:r>
    </w:p>
    <w:p w:rsidR="00EB3595" w:rsidRDefault="00EB3595" w:rsidP="00EB3595">
      <w:pPr>
        <w:numPr>
          <w:ilvl w:val="0"/>
          <w:numId w:val="3"/>
        </w:numPr>
        <w:tabs>
          <w:tab w:val="left" w:pos="0"/>
        </w:tabs>
        <w:jc w:val="both"/>
      </w:pPr>
      <w:r>
        <w:t>Если город обслуживается трамваями, троллейбусами и автобусами со скор</w:t>
      </w:r>
      <w:r>
        <w:t>о</w:t>
      </w:r>
      <w:r>
        <w:t>стью сообщения 16-18 км/час.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t xml:space="preserve">Радиус города: </w:t>
      </w:r>
      <w:r>
        <w:rPr>
          <w:position w:val="-14"/>
        </w:rPr>
        <w:object w:dxaOrig="3000" w:dyaOrig="360">
          <v:shape id="_x0000_i1029" type="#_x0000_t75" style="width:150pt;height:18pt" o:ole="">
            <v:imagedata r:id="rId13" o:title=""/>
          </v:shape>
          <o:OLEObject Type="Embed" ProgID="Equation.3" ShapeID="_x0000_i1029" DrawAspect="Content" ObjectID="_1693720994" r:id="rId14"/>
        </w:object>
      </w:r>
      <w:r>
        <w:t xml:space="preserve"> км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t xml:space="preserve">Площадь города: </w:t>
      </w:r>
      <w:r>
        <w:rPr>
          <w:position w:val="-10"/>
        </w:rPr>
        <w:object w:dxaOrig="1840" w:dyaOrig="400">
          <v:shape id="_x0000_i1030" type="#_x0000_t75" style="width:92.25pt;height:20.25pt" o:ole="">
            <v:imagedata r:id="rId15" o:title=""/>
          </v:shape>
          <o:OLEObject Type="Embed" ProgID="Equation.3" ShapeID="_x0000_i1030" DrawAspect="Content" ObjectID="_1693720995" r:id="rId16"/>
        </w:object>
      </w:r>
      <w:r>
        <w:t xml:space="preserve"> км</w:t>
      </w:r>
      <w:r>
        <w:rPr>
          <w:vertAlign w:val="superscript"/>
        </w:rPr>
        <w:t>2</w:t>
      </w:r>
      <w:r>
        <w:t>.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t xml:space="preserve">Радиус города: </w:t>
      </w:r>
      <w:r>
        <w:rPr>
          <w:position w:val="-14"/>
        </w:rPr>
        <w:object w:dxaOrig="3000" w:dyaOrig="360">
          <v:shape id="_x0000_i1031" type="#_x0000_t75" style="width:150pt;height:18pt" o:ole="">
            <v:imagedata r:id="rId17" o:title=""/>
          </v:shape>
          <o:OLEObject Type="Embed" ProgID="Equation.3" ShapeID="_x0000_i1031" DrawAspect="Content" ObjectID="_1693720996" r:id="rId18"/>
        </w:object>
      </w:r>
      <w:r>
        <w:t xml:space="preserve"> км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t xml:space="preserve">Площадь города: </w:t>
      </w:r>
      <w:r>
        <w:rPr>
          <w:position w:val="-10"/>
        </w:rPr>
        <w:object w:dxaOrig="1840" w:dyaOrig="400">
          <v:shape id="_x0000_i1032" type="#_x0000_t75" style="width:92.25pt;height:20.25pt" o:ole="">
            <v:imagedata r:id="rId19" o:title=""/>
          </v:shape>
          <o:OLEObject Type="Embed" ProgID="Equation.3" ShapeID="_x0000_i1032" DrawAspect="Content" ObjectID="_1693720997" r:id="rId20"/>
        </w:object>
      </w:r>
      <w:r>
        <w:t xml:space="preserve"> км</w:t>
      </w:r>
      <w:r>
        <w:rPr>
          <w:vertAlign w:val="superscript"/>
        </w:rPr>
        <w:t>2</w:t>
      </w:r>
      <w:r>
        <w:t>.</w:t>
      </w:r>
    </w:p>
    <w:p w:rsidR="00EB3595" w:rsidRDefault="00EB3595" w:rsidP="00EB3595">
      <w:pPr>
        <w:numPr>
          <w:ilvl w:val="0"/>
          <w:numId w:val="3"/>
        </w:numPr>
        <w:tabs>
          <w:tab w:val="left" w:pos="0"/>
        </w:tabs>
        <w:jc w:val="both"/>
      </w:pPr>
      <w:r>
        <w:t>Внедрение скоростных видов городского транспорта со скоростью с</w:t>
      </w:r>
      <w:r>
        <w:t>о</w:t>
      </w:r>
      <w:r>
        <w:t>общения 30-40 км/час.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t xml:space="preserve">Радиус города: </w:t>
      </w:r>
      <w:r>
        <w:rPr>
          <w:position w:val="-14"/>
        </w:rPr>
        <w:object w:dxaOrig="3120" w:dyaOrig="360">
          <v:shape id="_x0000_i1033" type="#_x0000_t75" style="width:156pt;height:18pt" o:ole="">
            <v:imagedata r:id="rId21" o:title=""/>
          </v:shape>
          <o:OLEObject Type="Embed" ProgID="Equation.3" ShapeID="_x0000_i1033" DrawAspect="Content" ObjectID="_1693720998" r:id="rId22"/>
        </w:object>
      </w:r>
      <w:r>
        <w:t xml:space="preserve"> км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t xml:space="preserve">Площадь города: </w:t>
      </w:r>
      <w:r>
        <w:rPr>
          <w:position w:val="-10"/>
        </w:rPr>
        <w:object w:dxaOrig="1719" w:dyaOrig="400">
          <v:shape id="_x0000_i1034" type="#_x0000_t75" style="width:86.25pt;height:20.25pt" o:ole="">
            <v:imagedata r:id="rId23" o:title=""/>
          </v:shape>
          <o:OLEObject Type="Embed" ProgID="Equation.3" ShapeID="_x0000_i1034" DrawAspect="Content" ObjectID="_1693720999" r:id="rId24"/>
        </w:object>
      </w:r>
      <w:r>
        <w:t xml:space="preserve"> км</w:t>
      </w:r>
      <w:r>
        <w:rPr>
          <w:vertAlign w:val="superscript"/>
        </w:rPr>
        <w:t>2</w:t>
      </w:r>
      <w:r>
        <w:t>.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t xml:space="preserve">Радиус города: </w:t>
      </w:r>
      <w:r>
        <w:rPr>
          <w:position w:val="-14"/>
        </w:rPr>
        <w:object w:dxaOrig="3159" w:dyaOrig="360">
          <v:shape id="_x0000_i1035" type="#_x0000_t75" style="width:158.25pt;height:18pt" o:ole="">
            <v:imagedata r:id="rId25" o:title=""/>
          </v:shape>
          <o:OLEObject Type="Embed" ProgID="Equation.3" ShapeID="_x0000_i1035" DrawAspect="Content" ObjectID="_1693721000" r:id="rId26"/>
        </w:object>
      </w:r>
      <w:r>
        <w:t xml:space="preserve"> км</w:t>
      </w:r>
    </w:p>
    <w:p w:rsidR="00EB3595" w:rsidRDefault="00EB3595" w:rsidP="00EB3595">
      <w:pPr>
        <w:tabs>
          <w:tab w:val="left" w:pos="1026"/>
        </w:tabs>
        <w:ind w:left="1083"/>
        <w:jc w:val="both"/>
      </w:pPr>
      <w:r>
        <w:t xml:space="preserve">Площадь города: </w:t>
      </w:r>
      <w:r>
        <w:rPr>
          <w:position w:val="-8"/>
        </w:rPr>
        <w:object w:dxaOrig="1640" w:dyaOrig="380">
          <v:shape id="_x0000_i1036" type="#_x0000_t75" style="width:81.75pt;height:18.75pt" o:ole="">
            <v:imagedata r:id="rId27" o:title=""/>
          </v:shape>
          <o:OLEObject Type="Embed" ProgID="Equation.3" ShapeID="_x0000_i1036" DrawAspect="Content" ObjectID="_1693721001" r:id="rId28"/>
        </w:object>
      </w:r>
      <w:r>
        <w:t xml:space="preserve"> км</w:t>
      </w:r>
      <w:r>
        <w:rPr>
          <w:vertAlign w:val="superscript"/>
        </w:rPr>
        <w:t>2</w:t>
      </w:r>
      <w:r>
        <w:t>.</w:t>
      </w:r>
    </w:p>
    <w:p w:rsidR="00EB3595" w:rsidRDefault="00EB3595" w:rsidP="00EB3595">
      <w:pPr>
        <w:tabs>
          <w:tab w:val="left" w:pos="0"/>
        </w:tabs>
        <w:ind w:left="57" w:firstLine="303"/>
        <w:jc w:val="both"/>
      </w:pPr>
      <w:r>
        <w:t>Рост городов от центра к периферийным районам называется моноцентрич</w:t>
      </w:r>
      <w:r>
        <w:t>е</w:t>
      </w:r>
      <w:r>
        <w:t>ским.</w:t>
      </w:r>
    </w:p>
    <w:p w:rsidR="00EB3595" w:rsidRDefault="00EB3595" w:rsidP="00EB3595">
      <w:pPr>
        <w:tabs>
          <w:tab w:val="left" w:pos="0"/>
        </w:tabs>
        <w:ind w:left="57" w:firstLine="303"/>
        <w:jc w:val="both"/>
      </w:pPr>
      <w:r>
        <w:t>Т.о. можно установить отчетливое влияние прогресса развития города. Необходимо отм</w:t>
      </w:r>
      <w:r>
        <w:t>е</w:t>
      </w:r>
      <w:r>
        <w:t>тить, что в системе “город - транспорт" существует и активно действует обратная связь. Г</w:t>
      </w:r>
      <w:r>
        <w:t>о</w:t>
      </w:r>
      <w:r>
        <w:t>род на определенных этапах своего развития исчерпал возможности существующей тран</w:t>
      </w:r>
      <w:r>
        <w:t>с</w:t>
      </w:r>
      <w:r>
        <w:t>портной системы, требует ее совершенствования, главным образом в отн</w:t>
      </w:r>
      <w:r>
        <w:t>о</w:t>
      </w:r>
      <w:r>
        <w:t>шении повышения скорости сообщения. Транспорт же, совершенствуясь, создает новые условия для дальне</w:t>
      </w:r>
      <w:r>
        <w:t>й</w:t>
      </w:r>
      <w:r>
        <w:t>шего развития города по количеству жителей и занимаемой террит</w:t>
      </w:r>
      <w:r>
        <w:t>о</w:t>
      </w:r>
      <w:r>
        <w:t>рии.</w:t>
      </w:r>
    </w:p>
    <w:p w:rsidR="00EB3595" w:rsidRDefault="00EB3595" w:rsidP="00EB3595">
      <w:pPr>
        <w:tabs>
          <w:tab w:val="left" w:pos="0"/>
        </w:tabs>
        <w:ind w:left="57" w:firstLine="303"/>
        <w:jc w:val="both"/>
      </w:pPr>
      <w:r>
        <w:t>Совершенствование транспортных систем – это повышение скорости сообщения и пр</w:t>
      </w:r>
      <w:r>
        <w:t>о</w:t>
      </w:r>
      <w:r>
        <w:t>возной способности, увеличение автомобилизации городов, все это дает возможность пере</w:t>
      </w:r>
      <w:r>
        <w:t>й</w:t>
      </w:r>
      <w:r>
        <w:t>ти к периоду процесса усиления роли городов  и пер</w:t>
      </w:r>
      <w:r>
        <w:t>е</w:t>
      </w:r>
      <w:r>
        <w:t>селения с районов в город.</w:t>
      </w:r>
    </w:p>
    <w:p w:rsidR="00EB3595" w:rsidRDefault="00EB3595" w:rsidP="00EB3595">
      <w:pPr>
        <w:tabs>
          <w:tab w:val="left" w:pos="0"/>
        </w:tabs>
        <w:ind w:left="57" w:firstLine="303"/>
        <w:jc w:val="both"/>
      </w:pPr>
      <w:r>
        <w:t>Городская  агломерация представляет собой совокупность населенных пунктов разли</w:t>
      </w:r>
      <w:r>
        <w:t>ч</w:t>
      </w:r>
      <w:r>
        <w:t>ной величины (из которых один наиболее крупный, как правило, играет роль ядра агломер</w:t>
      </w:r>
      <w:r>
        <w:t>а</w:t>
      </w:r>
      <w:r>
        <w:t>ции), расположенных на относительно большой территории и связанных между собой скоростными транспортными линиями в функци</w:t>
      </w:r>
      <w:r>
        <w:t>о</w:t>
      </w:r>
      <w:r>
        <w:t>нальное единое целое.</w:t>
      </w:r>
    </w:p>
    <w:p w:rsidR="00EB3595" w:rsidRDefault="00EB3595" w:rsidP="00EB3595">
      <w:pPr>
        <w:tabs>
          <w:tab w:val="left" w:pos="0"/>
        </w:tabs>
        <w:ind w:left="57" w:firstLine="303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253365</wp:posOffset>
                </wp:positionH>
                <wp:positionV relativeFrom="paragraph">
                  <wp:posOffset>95885</wp:posOffset>
                </wp:positionV>
                <wp:extent cx="2375535" cy="2289175"/>
                <wp:effectExtent l="11430" t="10160" r="13335" b="5715"/>
                <wp:wrapSquare wrapText="bothSides"/>
                <wp:docPr id="64" name="Группа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75535" cy="2289175"/>
                          <a:chOff x="2385" y="11394"/>
                          <a:chExt cx="3969" cy="3969"/>
                        </a:xfrm>
                      </wpg:grpSpPr>
                      <wpg:grpSp>
                        <wpg:cNvPr id="65" name="Group 66"/>
                        <wpg:cNvGrpSpPr>
                          <a:grpSpLocks/>
                        </wpg:cNvGrpSpPr>
                        <wpg:grpSpPr bwMode="auto">
                          <a:xfrm>
                            <a:off x="2385" y="11394"/>
                            <a:ext cx="3969" cy="3969"/>
                            <a:chOff x="2385" y="11394"/>
                            <a:chExt cx="3969" cy="3969"/>
                          </a:xfrm>
                        </wpg:grpSpPr>
                        <wps:wsp>
                          <wps:cNvPr id="66" name="Oval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85" y="11394"/>
                              <a:ext cx="3969" cy="396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Oval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613" y="11679"/>
                              <a:ext cx="3402" cy="34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Oval 6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98" y="11964"/>
                              <a:ext cx="2835" cy="283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Oval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3183" y="12306"/>
                              <a:ext cx="2268" cy="226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Oval 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468" y="12591"/>
                              <a:ext cx="1701" cy="170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Oval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96" y="12876"/>
                              <a:ext cx="1134" cy="113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Oval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81" y="13161"/>
                              <a:ext cx="567" cy="56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3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5520" y="12078"/>
                            <a:ext cx="570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pPr>
                                <w:jc w:val="center"/>
                              </w:pPr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5235" y="12192"/>
                            <a:ext cx="570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pPr>
                                <w:jc w:val="center"/>
                              </w:pPr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5007" y="12420"/>
                            <a:ext cx="570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pPr>
                                <w:jc w:val="center"/>
                              </w:pPr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4779" y="12591"/>
                            <a:ext cx="570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pPr>
                                <w:jc w:val="center"/>
                              </w:pPr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4494" y="12762"/>
                            <a:ext cx="570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pPr>
                                <w:jc w:val="center"/>
                              </w:pPr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4266" y="12933"/>
                            <a:ext cx="570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pPr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3981" y="13161"/>
                            <a:ext cx="570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4" o:spid="_x0000_s1026" style="position:absolute;left:0;text-align:left;margin-left:19.95pt;margin-top:7.55pt;width:187.05pt;height:180.25pt;z-index:251662336" coordorigin="2385,11394" coordsize="3969,3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" o:allowincell="f">
                <v:group id="Group 66" o:spid="_x0000_s1027" style="position:absolute;left:2385;top:11394;width:3969;height:3969" coordorigin="2385,11394" coordsize="3969,39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oval id="Oval 67" o:spid="_x0000_s1028" style="position:absolute;left:2385;top:11394;width:3969;height:3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zixsMA&#10;AADb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sgweX+IP0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zixsMAAADbAAAADwAAAAAAAAAAAAAAAACYAgAAZHJzL2Rv&#10;d25yZXYueG1sUEsFBgAAAAAEAAQA9QAAAIgDAAAAAA==&#10;"/>
                  <v:oval id="Oval 68" o:spid="_x0000_s1029" style="position:absolute;left:2613;top:11679;width:3402;height:3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BHXcMA&#10;AADbAAAADwAAAGRycy9kb3ducmV2LnhtbESPQWvCQBSE70L/w/IKvelGg2lJXUUqBT300NjeH9ln&#10;Esy+DdlnjP/eFQo9DjPzDbPajK5VA/Wh8WxgPktAEZfeNlwZ+Dl+Tt9ABUG22HomAzcKsFk/TVaY&#10;W3/lbxoKqVSEcMjRQC3S5VqHsiaHYeY74uidfO9QouwrbXu8Rrhr9SJJMu2w4bhQY0cfNZXn4uIM&#10;7KptkQ06lWV62u1lef79OqRzY16ex+07KKFR/sN/7b01kL3C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1BHXcMAAADbAAAADwAAAAAAAAAAAAAAAACYAgAAZHJzL2Rv&#10;d25yZXYueG1sUEsFBgAAAAAEAAQA9QAAAIgDAAAAAA==&#10;"/>
                  <v:oval id="Oval 69" o:spid="_x0000_s1030" style="position:absolute;left:2898;top:11964;width:2835;height:2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/TL8AA&#10;AADbAAAADwAAAGRycy9kb3ducmV2LnhtbERPTWvCQBC9C/6HZYTezMYGQ0ldRSoFe/BgbO9DdkyC&#10;2dmQncb033cPgsfH+97sJtepkYbQejawSlJQxJW3LdcGvi+fyzdQQZAtdp7JwB8F2G3nsw0W1t/5&#10;TGMptYohHAo00Ij0hdahashhSHxPHLmrHxxKhEOt7YD3GO46/ZqmuXbYcmxosKePhqpb+esMHOp9&#10;mY86k3V2PRxlffs5fWUrY14W0/4dlNAkT/HDfbQG8jg2fok/QG/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s/TL8AAAADbAAAADwAAAAAAAAAAAAAAAACYAgAAZHJzL2Rvd25y&#10;ZXYueG1sUEsFBgAAAAAEAAQA9QAAAIUDAAAAAA==&#10;"/>
                  <v:oval id="Oval 70" o:spid="_x0000_s1031" style="position:absolute;left:3183;top:12306;width:2268;height:22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N2tMMA&#10;AADbAAAADwAAAGRycy9kb3ducmV2LnhtbESPQWvCQBSE70L/w/IKvelGg6FNXUUqBT300NjeH9ln&#10;Esy+DdlnjP/eFQo9DjPzDbPajK5VA/Wh8WxgPktAEZfeNlwZ+Dl+Tl9BBUG22HomAzcKsFk/TVaY&#10;W3/lbxoKqVSEcMjRQC3S5VqHsiaHYeY74uidfO9QouwrbXu8Rrhr9SJJMu2w4bhQY0cfNZXn4uIM&#10;7KptkQ06lWV62u1lef79OqRzY16ex+07KKFR/sN/7b01kL3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N2tMMAAADbAAAADwAAAAAAAAAAAAAAAACYAgAAZHJzL2Rv&#10;d25yZXYueG1sUEsFBgAAAAAEAAQA9QAAAIgDAAAAAA==&#10;"/>
                  <v:oval id="Oval 71" o:spid="_x0000_s1032" style="position:absolute;left:3468;top:12591;width:1701;height:17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BJ9MAA&#10;AADb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WBJ9MAAAADbAAAADwAAAAAAAAAAAAAAAACYAgAAZHJzL2Rvd25y&#10;ZXYueG1sUEsFBgAAAAAEAAQA9QAAAIUDAAAAAA==&#10;"/>
                  <v:oval id="Oval 72" o:spid="_x0000_s1033" style="position:absolute;left:3696;top:12876;width:1134;height:1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zsb8MA&#10;AADbAAAADwAAAGRycy9kb3ducmV2LnhtbESPQWvCQBSE70L/w/IKvekmBm1JXUUqBXvowdjeH9ln&#10;Esy+DdlnjP/eLRQ8DjPzDbPajK5VA/Wh8WwgnSWgiEtvG64M/Bw/p2+ggiBbbD2TgRsF2KyfJivM&#10;rb/ygYZCKhUhHHI0UIt0udahrMlhmPmOOHon3zuUKPtK2x6vEe5aPU+SpXbYcFyosaOPmspzcXEG&#10;dtW2WA46k0V22u1lcf79/spSY16ex+07KKFRHuH/9t4aeE3h7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izsb8MAAADbAAAADwAAAAAAAAAAAAAAAACYAgAAZHJzL2Rv&#10;d25yZXYueG1sUEsFBgAAAAAEAAQA9QAAAIgDAAAAAA==&#10;"/>
                  <v:oval id="Oval 73" o:spid="_x0000_s1034" style="position:absolute;left:3981;top:13161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5yGMMA&#10;AADb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DmDx5f4A/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v5yGMMAAADbAAAADwAAAAAAAAAAAAAAAACYAgAAZHJzL2Rv&#10;d25yZXYueG1sUEsFBgAAAAAEAAQA9QAAAIgDAAAAAA==&#10;"/>
                </v:group>
                <v:rect id="Rectangle 74" o:spid="_x0000_s1035" style="position:absolute;left:5520;top:12078;width:570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GMyMQA&#10;AADbAAAADwAAAGRycy9kb3ducmV2LnhtbESPQWvCQBSE7wX/w/IEL6IbLVRJXUUEMUhBjNbzI/ua&#10;hGbfxuyapP++WxB6HGbmG2a16U0lWmpcaVnBbBqBIM6sLjlXcL3sJ0sQziNrrCyTgh9ysFkPXlYY&#10;a9vxmdrU5yJA2MWooPC+jqV0WUEG3dTWxMH7so1BH2STS91gF+CmkvMoepMGSw4LBda0Kyj7Th9G&#10;QZed2tvl4yBP41ti+Z7cd+nnUanRsN++g/DU+//ws51oBYtX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BjMj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pPr>
                          <w:jc w:val="center"/>
                        </w:pPr>
                        <w:r>
                          <w:t>7</w:t>
                        </w:r>
                      </w:p>
                    </w:txbxContent>
                  </v:textbox>
                </v:rect>
                <v:rect id="Rectangle 75" o:spid="_x0000_s1036" style="position:absolute;left:5235;top:12192;width:570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gUvMQA&#10;AADbAAAADwAAAGRycy9kb3ducmV2LnhtbESPQWvCQBSE7wX/w/IEL6IbpVRJXUUEMUhBjNbzI/ua&#10;hGbfxuyapP++WxB6HGbmG2a16U0lWmpcaVnBbBqBIM6sLjlXcL3sJ0sQziNrrCyTgh9ysFkPXlYY&#10;a9vxmdrU5yJA2MWooPC+jqV0WUEG3dTWxMH7so1BH2STS91gF+CmkvMoepMGSw4LBda0Kyj7Th9G&#10;QZed2tvl4yBP41ti+Z7cd+nnUanRsN++g/DU+//ws51oBYtX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oFLz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pPr>
                          <w:jc w:val="center"/>
                        </w:pPr>
                        <w:r>
                          <w:t>6</w:t>
                        </w:r>
                      </w:p>
                    </w:txbxContent>
                  </v:textbox>
                </v:rect>
                <v:rect id="Rectangle 76" o:spid="_x0000_s1037" style="position:absolute;left:5007;top:12420;width:570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SxJ8QA&#10;AADbAAAADwAAAGRycy9kb3ducmV2LnhtbESPQWvCQBSE7wX/w/IEL6IbhVZJXUUEMUhBjNbzI/ua&#10;hGbfxuyapP++WxB6HGbmG2a16U0lWmpcaVnBbBqBIM6sLjlXcL3sJ0sQziNrrCyTgh9ysFkPXlYY&#10;a9vxmdrU5yJA2MWooPC+jqV0WUEG3dTWxMH7so1BH2STS91gF+CmkvMoepMGSw4LBda0Kyj7Th9G&#10;QZed2tvl4yBP41ti+Z7cd+nnUanRsN++g/DU+//ws51oBYtX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ksSf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pPr>
                          <w:jc w:val="center"/>
                        </w:pPr>
                        <w:r>
                          <w:t>5</w:t>
                        </w:r>
                      </w:p>
                    </w:txbxContent>
                  </v:textbox>
                </v:rect>
                <v:rect id="Rectangle 77" o:spid="_x0000_s1038" style="position:absolute;left:4779;top:12591;width:570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YvUMUA&#10;AADbAAAADwAAAGRycy9kb3ducmV2LnhtbESPQWvCQBSE7wX/w/KEXkrd2IOVNBsRQRqKIE2s50f2&#10;NQlm38bsNkn/vVsoeBxm5hsm2UymFQP1rrGsYLmIQBCXVjdcKTgV++c1COeRNbaWScEvOdiks4cE&#10;Y21H/qQh95UIEHYxKqi972IpXVmTQbewHXHwvm1v0AfZV1L3OAa4aeVLFK2kwYbDQo0d7WoqL/mP&#10;UTCWx+FcHN7l8emcWb5m113+9aHU43zavoHwNPl7+L+daQWvK/j7En6AT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di9QxQAAANsAAAAPAAAAAAAAAAAAAAAAAJgCAABkcnMv&#10;ZG93bnJldi54bWxQSwUGAAAAAAQABAD1AAAAigMAAAAA&#10;" filled="f" stroked="f">
                  <v:textbox>
                    <w:txbxContent>
                      <w:p w:rsidR="00EB3595" w:rsidRDefault="00EB3595" w:rsidP="00EB3595">
                        <w:pPr>
                          <w:jc w:val="center"/>
                        </w:pPr>
                        <w:r>
                          <w:t>4</w:t>
                        </w:r>
                      </w:p>
                    </w:txbxContent>
                  </v:textbox>
                </v:rect>
                <v:rect id="Rectangle 78" o:spid="_x0000_s1039" style="position:absolute;left:4494;top:12762;width:570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qKy8UA&#10;AADbAAAADwAAAGRycy9kb3ducmV2LnhtbESPQWvCQBSE7wX/w/KEXkrd2INKmo2IIA1FkCbW8yP7&#10;mgSzb2N2m6T/vlsoeBxm5hsm2U6mFQP1rrGsYLmIQBCXVjdcKTgXh+cNCOeRNbaWScEPOdims4cE&#10;Y21H/qAh95UIEHYxKqi972IpXVmTQbewHXHwvmxv0AfZV1L3OAa4aeVLFK2kwYbDQo0d7Wsqr/m3&#10;UTCWp+FSHN/k6emSWb5lt33++a7U43zavYLwNPl7+L+daQXrNfx9CT9Ap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OorLxQAAANsAAAAPAAAAAAAAAAAAAAAAAJgCAABkcnMv&#10;ZG93bnJldi54bWxQSwUGAAAAAAQABAD1AAAAigMAAAAA&#10;" filled="f" stroked="f">
                  <v:textbox>
                    <w:txbxContent>
                      <w:p w:rsidR="00EB3595" w:rsidRDefault="00EB3595" w:rsidP="00EB3595">
                        <w:pPr>
                          <w:jc w:val="center"/>
                        </w:pPr>
                        <w:r>
                          <w:t>3</w:t>
                        </w:r>
                      </w:p>
                    </w:txbxContent>
                  </v:textbox>
                </v:rect>
                <v:rect id="Rectangle 79" o:spid="_x0000_s1040" style="position:absolute;left:4266;top:12933;width:570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UeucIA&#10;AADbAAAADwAAAGRycy9kb3ducmV2LnhtbERPTWuDQBC9B/oflinkEuKaHtpgXKUESiQUQk2b8+BO&#10;VerOGner9t93D4EcH+87zWfTiZEG11pWsIliEMSV1S3XCj7Pb+stCOeRNXaWScEfOcizh0WKibYT&#10;f9BY+lqEEHYJKmi87xMpXdWQQRfZnjhw33Yw6AMcaqkHnEK46eRTHD9Lgy2HhgZ72jdU/ZS/RsFU&#10;ncbL+f0gT6tLYflaXPfl11Gp5eP8ugPhafZ38c1daAUvYWz4En6Az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pR65wgAAANsAAAAPAAAAAAAAAAAAAAAAAJgCAABkcnMvZG93&#10;bnJldi54bWxQSwUGAAAAAAQABAD1AAAAhwMAAAAA&#10;" filled="f" stroked="f">
                  <v:textbox>
                    <w:txbxContent>
                      <w:p w:rsidR="00EB3595" w:rsidRDefault="00EB3595" w:rsidP="00EB3595">
                        <w:pPr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rect>
                <v:rect id="Rectangle 80" o:spid="_x0000_s1041" style="position:absolute;left:3981;top:13161;width:570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m7IsQA&#10;AADbAAAADwAAAGRycy9kb3ducmV2LnhtbESPQWvCQBSE7wX/w/IEL6IbPbSauooIYpCCGK3nR/Y1&#10;Cc2+jdk1Sf99tyD0OMzMN8xq05tKtNS40rKC2TQCQZxZXXKu4HrZTxYgnEfWWFkmBT/kYLMevKww&#10;1rbjM7Wpz0WAsItRQeF9HUvpsoIMuqmtiYP3ZRuDPsgml7rBLsBNJedR9CoNlhwWCqxpV1D2nT6M&#10;gi47tbfLx0GexrfE8j2579LPo1KjYb99B+Gp9//hZzvRCt6W8Pcl/A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puyL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p w:rsidR="00EB3595" w:rsidRDefault="00EB3595" w:rsidP="00EB3595">
      <w:pPr>
        <w:tabs>
          <w:tab w:val="left" w:pos="0"/>
        </w:tabs>
        <w:ind w:left="57" w:firstLine="303"/>
        <w:jc w:val="both"/>
      </w:pPr>
    </w:p>
    <w:p w:rsidR="00EB3595" w:rsidRDefault="00EB3595" w:rsidP="00EB3595">
      <w:pPr>
        <w:numPr>
          <w:ilvl w:val="0"/>
          <w:numId w:val="4"/>
        </w:numPr>
        <w:tabs>
          <w:tab w:val="clear" w:pos="990"/>
          <w:tab w:val="num" w:pos="798"/>
          <w:tab w:val="left" w:pos="855"/>
        </w:tabs>
        <w:ind w:left="855" w:hanging="495"/>
        <w:jc w:val="both"/>
      </w:pPr>
      <w:r>
        <w:t>ядро агломерации (один из наиболее крупнейших населенных пунктов, админис</w:t>
      </w:r>
      <w:r>
        <w:t>т</w:t>
      </w:r>
      <w:r>
        <w:t>ративный район)</w:t>
      </w:r>
    </w:p>
    <w:p w:rsidR="00EB3595" w:rsidRDefault="00EB3595" w:rsidP="00EB3595">
      <w:pPr>
        <w:numPr>
          <w:ilvl w:val="0"/>
          <w:numId w:val="4"/>
        </w:numPr>
        <w:tabs>
          <w:tab w:val="clear" w:pos="990"/>
          <w:tab w:val="num" w:pos="798"/>
          <w:tab w:val="left" w:pos="855"/>
        </w:tabs>
        <w:ind w:left="855" w:hanging="495"/>
        <w:jc w:val="both"/>
      </w:pPr>
      <w:r>
        <w:t>внутренний застроенный пояс</w:t>
      </w:r>
    </w:p>
    <w:p w:rsidR="00EB3595" w:rsidRDefault="00EB3595" w:rsidP="00EB3595">
      <w:pPr>
        <w:numPr>
          <w:ilvl w:val="0"/>
          <w:numId w:val="4"/>
        </w:numPr>
        <w:tabs>
          <w:tab w:val="clear" w:pos="990"/>
          <w:tab w:val="num" w:pos="798"/>
          <w:tab w:val="left" w:pos="855"/>
        </w:tabs>
        <w:ind w:left="855" w:hanging="495"/>
        <w:jc w:val="both"/>
      </w:pPr>
      <w:r>
        <w:t>пояс пригородов</w:t>
      </w:r>
    </w:p>
    <w:p w:rsidR="00EB3595" w:rsidRDefault="00EB3595" w:rsidP="00EB3595">
      <w:pPr>
        <w:numPr>
          <w:ilvl w:val="0"/>
          <w:numId w:val="4"/>
        </w:numPr>
        <w:tabs>
          <w:tab w:val="clear" w:pos="990"/>
          <w:tab w:val="num" w:pos="798"/>
          <w:tab w:val="left" w:pos="855"/>
        </w:tabs>
        <w:ind w:left="855" w:hanging="495"/>
        <w:jc w:val="both"/>
      </w:pPr>
      <w:r>
        <w:t>зеленый пояс (обычно незаселенная те</w:t>
      </w:r>
      <w:r>
        <w:t>р</w:t>
      </w:r>
      <w:r>
        <w:t>ритория)</w:t>
      </w:r>
    </w:p>
    <w:p w:rsidR="00EB3595" w:rsidRDefault="00EB3595" w:rsidP="00EB3595">
      <w:pPr>
        <w:numPr>
          <w:ilvl w:val="0"/>
          <w:numId w:val="4"/>
        </w:numPr>
        <w:tabs>
          <w:tab w:val="clear" w:pos="990"/>
          <w:tab w:val="num" w:pos="798"/>
          <w:tab w:val="left" w:pos="855"/>
        </w:tabs>
        <w:ind w:left="855" w:hanging="495"/>
        <w:jc w:val="both"/>
      </w:pPr>
      <w:r>
        <w:t>внешний пояс района</w:t>
      </w:r>
    </w:p>
    <w:p w:rsidR="00EB3595" w:rsidRDefault="00EB3595" w:rsidP="00EB3595">
      <w:pPr>
        <w:numPr>
          <w:ilvl w:val="0"/>
          <w:numId w:val="4"/>
        </w:numPr>
        <w:tabs>
          <w:tab w:val="clear" w:pos="990"/>
          <w:tab w:val="num" w:pos="798"/>
          <w:tab w:val="left" w:pos="855"/>
        </w:tabs>
        <w:ind w:left="855" w:hanging="495"/>
        <w:jc w:val="both"/>
      </w:pPr>
      <w:r>
        <w:t>существующее расширяемое города – промышленная зона и жилой массив</w:t>
      </w:r>
    </w:p>
    <w:p w:rsidR="00EB3595" w:rsidRDefault="00EB3595" w:rsidP="00EB3595">
      <w:pPr>
        <w:numPr>
          <w:ilvl w:val="0"/>
          <w:numId w:val="4"/>
        </w:numPr>
        <w:tabs>
          <w:tab w:val="clear" w:pos="990"/>
          <w:tab w:val="num" w:pos="798"/>
          <w:tab w:val="left" w:pos="855"/>
        </w:tabs>
        <w:ind w:left="855" w:hanging="495"/>
        <w:jc w:val="both"/>
      </w:pPr>
      <w:r>
        <w:t>вновь строящиеся города-спутники</w:t>
      </w:r>
    </w:p>
    <w:p w:rsidR="00EB3595" w:rsidRDefault="00EB3595" w:rsidP="00EB3595">
      <w:pPr>
        <w:tabs>
          <w:tab w:val="left" w:pos="57"/>
        </w:tabs>
        <w:jc w:val="both"/>
      </w:pPr>
    </w:p>
    <w:p w:rsidR="00EB3595" w:rsidRDefault="00EB3595" w:rsidP="00EB3595">
      <w:pPr>
        <w:tabs>
          <w:tab w:val="left" w:pos="855"/>
        </w:tabs>
        <w:ind w:left="855" w:hanging="495"/>
        <w:jc w:val="both"/>
      </w:pPr>
    </w:p>
    <w:p w:rsidR="00EB3595" w:rsidRDefault="00EB3595" w:rsidP="00EB3595">
      <w:pPr>
        <w:tabs>
          <w:tab w:val="left" w:pos="0"/>
        </w:tabs>
        <w:ind w:firstLine="360"/>
        <w:jc w:val="both"/>
      </w:pP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Необходимо отметить, что агломерация, по сравнению с компактным городом, является наиболее прогрессивной формой расселения, т.к. создает возможности для рассредоточения крупных городов и обеспечивает улучшения условий жизни населения при наличии весьма значительных резервов для отдельных ее с</w:t>
      </w:r>
      <w:r>
        <w:t>о</w:t>
      </w:r>
      <w:r>
        <w:t>ставляющих.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</w:p>
    <w:p w:rsidR="00EB3595" w:rsidRDefault="00EB3595" w:rsidP="00EB3595">
      <w:pPr>
        <w:tabs>
          <w:tab w:val="left" w:pos="0"/>
        </w:tabs>
        <w:ind w:firstLine="360"/>
        <w:jc w:val="center"/>
        <w:rPr>
          <w:b/>
        </w:rPr>
      </w:pPr>
    </w:p>
    <w:p w:rsidR="00EB3595" w:rsidRDefault="00EB3595" w:rsidP="00EB3595">
      <w:pPr>
        <w:tabs>
          <w:tab w:val="left" w:pos="0"/>
        </w:tabs>
        <w:ind w:firstLine="360"/>
        <w:jc w:val="center"/>
        <w:rPr>
          <w:b/>
        </w:rPr>
      </w:pPr>
      <w:r>
        <w:rPr>
          <w:b/>
        </w:rPr>
        <w:t>Типовые схемы транспортной системы</w:t>
      </w:r>
    </w:p>
    <w:p w:rsidR="00EB3595" w:rsidRDefault="00EB3595" w:rsidP="00EB3595">
      <w:pPr>
        <w:tabs>
          <w:tab w:val="left" w:pos="0"/>
        </w:tabs>
        <w:ind w:firstLine="360"/>
        <w:jc w:val="center"/>
      </w:pPr>
    </w:p>
    <w:p w:rsidR="00EB3595" w:rsidRDefault="00EB3595" w:rsidP="00EB3595">
      <w:pPr>
        <w:pStyle w:val="a3"/>
        <w:tabs>
          <w:tab w:val="left" w:pos="0"/>
        </w:tabs>
      </w:pPr>
      <w:r>
        <w:t>Транспортной сетью называется совокупность транспортных связей, по которой осущ</w:t>
      </w:r>
      <w:r>
        <w:t>е</w:t>
      </w:r>
      <w:r>
        <w:t>ствляются городские перевозки.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Городская транспортная сеть образует совокупность улиц и транспортных проездов, о</w:t>
      </w:r>
      <w:r>
        <w:t>б</w:t>
      </w:r>
      <w:r>
        <w:t>служиваемых различными видами городского транспорта, а также подземные, наземные и надземные транспортные линии, связанные с уличной сетью лишь частично или вообще не связанные с ней.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По конфигурации различают следующие схемы городских транспортных с</w:t>
      </w:r>
      <w:r>
        <w:t>е</w:t>
      </w:r>
      <w:r>
        <w:t>тей:</w:t>
      </w:r>
    </w:p>
    <w:p w:rsidR="00EB3595" w:rsidRDefault="00EB3595" w:rsidP="00EB3595">
      <w:pPr>
        <w:numPr>
          <w:ilvl w:val="0"/>
          <w:numId w:val="2"/>
        </w:numPr>
        <w:tabs>
          <w:tab w:val="left" w:pos="0"/>
        </w:tabs>
        <w:jc w:val="both"/>
      </w:pPr>
      <w:r>
        <w:t>радиальная</w:t>
      </w:r>
    </w:p>
    <w:p w:rsidR="00EB3595" w:rsidRDefault="00EB3595" w:rsidP="00EB3595">
      <w:pPr>
        <w:numPr>
          <w:ilvl w:val="0"/>
          <w:numId w:val="2"/>
        </w:numPr>
        <w:tabs>
          <w:tab w:val="left" w:pos="0"/>
        </w:tabs>
        <w:jc w:val="both"/>
      </w:pPr>
      <w:r>
        <w:t>диаметральная</w:t>
      </w:r>
    </w:p>
    <w:p w:rsidR="00EB3595" w:rsidRDefault="00EB3595" w:rsidP="00EB3595">
      <w:pPr>
        <w:numPr>
          <w:ilvl w:val="0"/>
          <w:numId w:val="2"/>
        </w:numPr>
        <w:tabs>
          <w:tab w:val="left" w:pos="0"/>
        </w:tabs>
        <w:jc w:val="both"/>
      </w:pPr>
      <w:r>
        <w:t>кольцевая</w:t>
      </w:r>
    </w:p>
    <w:p w:rsidR="00EB3595" w:rsidRDefault="00EB3595" w:rsidP="00EB3595">
      <w:pPr>
        <w:numPr>
          <w:ilvl w:val="0"/>
          <w:numId w:val="2"/>
        </w:numPr>
        <w:tabs>
          <w:tab w:val="left" w:pos="0"/>
        </w:tabs>
        <w:jc w:val="both"/>
      </w:pPr>
      <w:r>
        <w:t>полудиаметральная</w:t>
      </w:r>
    </w:p>
    <w:p w:rsidR="00EB3595" w:rsidRDefault="00EB3595" w:rsidP="00EB3595">
      <w:pPr>
        <w:numPr>
          <w:ilvl w:val="0"/>
          <w:numId w:val="2"/>
        </w:numPr>
        <w:tabs>
          <w:tab w:val="left" w:pos="0"/>
        </w:tabs>
        <w:jc w:val="both"/>
      </w:pPr>
      <w:r>
        <w:t>тангенциальная</w:t>
      </w:r>
    </w:p>
    <w:p w:rsidR="00EB3595" w:rsidRDefault="00EB3595" w:rsidP="00EB3595">
      <w:pPr>
        <w:tabs>
          <w:tab w:val="left" w:pos="0"/>
        </w:tabs>
        <w:ind w:left="360"/>
        <w:jc w:val="both"/>
      </w:pPr>
      <w:r>
        <w:t>Разновидности транспортных схем:</w:t>
      </w:r>
    </w:p>
    <w:p w:rsidR="00EB3595" w:rsidRDefault="00EB3595" w:rsidP="00EB3595">
      <w:pPr>
        <w:numPr>
          <w:ilvl w:val="0"/>
          <w:numId w:val="1"/>
        </w:numPr>
        <w:tabs>
          <w:tab w:val="left" w:pos="0"/>
        </w:tabs>
        <w:jc w:val="both"/>
      </w:pPr>
      <w:r>
        <w:t>радиально-кольцевая</w:t>
      </w:r>
    </w:p>
    <w:p w:rsidR="00EB3595" w:rsidRDefault="00EB3595" w:rsidP="00EB3595">
      <w:pPr>
        <w:numPr>
          <w:ilvl w:val="0"/>
          <w:numId w:val="1"/>
        </w:numPr>
        <w:tabs>
          <w:tab w:val="left" w:pos="0"/>
        </w:tabs>
        <w:jc w:val="both"/>
      </w:pPr>
      <w:r>
        <w:t>прямоугольная</w:t>
      </w:r>
    </w:p>
    <w:p w:rsidR="00EB3595" w:rsidRDefault="00EB3595" w:rsidP="00EB3595">
      <w:pPr>
        <w:numPr>
          <w:ilvl w:val="0"/>
          <w:numId w:val="1"/>
        </w:numPr>
        <w:tabs>
          <w:tab w:val="left" w:pos="0"/>
        </w:tabs>
        <w:jc w:val="both"/>
      </w:pPr>
      <w:r>
        <w:t>свободная</w:t>
      </w:r>
    </w:p>
    <w:p w:rsidR="00EB3595" w:rsidRDefault="00EB3595" w:rsidP="00EB3595">
      <w:pPr>
        <w:tabs>
          <w:tab w:val="left" w:pos="0"/>
        </w:tabs>
        <w:ind w:firstLine="360"/>
        <w:jc w:val="both"/>
      </w:pP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289560</wp:posOffset>
                </wp:positionH>
                <wp:positionV relativeFrom="paragraph">
                  <wp:posOffset>93345</wp:posOffset>
                </wp:positionV>
                <wp:extent cx="2453640" cy="2139950"/>
                <wp:effectExtent l="19050" t="12065" r="13335" b="10160"/>
                <wp:wrapSquare wrapText="bothSides"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3640" cy="2139950"/>
                          <a:chOff x="2157" y="2388"/>
                          <a:chExt cx="4218" cy="3933"/>
                        </a:xfrm>
                      </wpg:grpSpPr>
                      <wps:wsp>
                        <wps:cNvPr id="39" name="Freeform 3"/>
                        <wps:cNvSpPr>
                          <a:spLocks/>
                        </wps:cNvSpPr>
                        <wps:spPr bwMode="auto">
                          <a:xfrm>
                            <a:off x="2157" y="2388"/>
                            <a:ext cx="4218" cy="3933"/>
                          </a:xfrm>
                          <a:custGeom>
                            <a:avLst/>
                            <a:gdLst>
                              <a:gd name="T0" fmla="*/ 1653 w 5757"/>
                              <a:gd name="T1" fmla="*/ 399 h 5016"/>
                              <a:gd name="T2" fmla="*/ 627 w 5757"/>
                              <a:gd name="T3" fmla="*/ 855 h 5016"/>
                              <a:gd name="T4" fmla="*/ 342 w 5757"/>
                              <a:gd name="T5" fmla="*/ 1824 h 5016"/>
                              <a:gd name="T6" fmla="*/ 0 w 5757"/>
                              <a:gd name="T7" fmla="*/ 2394 h 5016"/>
                              <a:gd name="T8" fmla="*/ 228 w 5757"/>
                              <a:gd name="T9" fmla="*/ 3249 h 5016"/>
                              <a:gd name="T10" fmla="*/ 171 w 5757"/>
                              <a:gd name="T11" fmla="*/ 3762 h 5016"/>
                              <a:gd name="T12" fmla="*/ 570 w 5757"/>
                              <a:gd name="T13" fmla="*/ 4275 h 5016"/>
                              <a:gd name="T14" fmla="*/ 1140 w 5757"/>
                              <a:gd name="T15" fmla="*/ 4503 h 5016"/>
                              <a:gd name="T16" fmla="*/ 2565 w 5757"/>
                              <a:gd name="T17" fmla="*/ 4788 h 5016"/>
                              <a:gd name="T18" fmla="*/ 3591 w 5757"/>
                              <a:gd name="T19" fmla="*/ 5016 h 5016"/>
                              <a:gd name="T20" fmla="*/ 3933 w 5757"/>
                              <a:gd name="T21" fmla="*/ 4560 h 5016"/>
                              <a:gd name="T22" fmla="*/ 4788 w 5757"/>
                              <a:gd name="T23" fmla="*/ 4389 h 5016"/>
                              <a:gd name="T24" fmla="*/ 5643 w 5757"/>
                              <a:gd name="T25" fmla="*/ 3534 h 5016"/>
                              <a:gd name="T26" fmla="*/ 5757 w 5757"/>
                              <a:gd name="T27" fmla="*/ 2223 h 5016"/>
                              <a:gd name="T28" fmla="*/ 5415 w 5757"/>
                              <a:gd name="T29" fmla="*/ 1083 h 5016"/>
                              <a:gd name="T30" fmla="*/ 4902 w 5757"/>
                              <a:gd name="T31" fmla="*/ 627 h 5016"/>
                              <a:gd name="T32" fmla="*/ 4560 w 5757"/>
                              <a:gd name="T33" fmla="*/ 570 h 5016"/>
                              <a:gd name="T34" fmla="*/ 3705 w 5757"/>
                              <a:gd name="T35" fmla="*/ 57 h 5016"/>
                              <a:gd name="T36" fmla="*/ 3363 w 5757"/>
                              <a:gd name="T37" fmla="*/ 0 h 5016"/>
                              <a:gd name="T38" fmla="*/ 2850 w 5757"/>
                              <a:gd name="T39" fmla="*/ 399 h 5016"/>
                              <a:gd name="T40" fmla="*/ 2565 w 5757"/>
                              <a:gd name="T41" fmla="*/ 513 h 5016"/>
                              <a:gd name="T42" fmla="*/ 1938 w 5757"/>
                              <a:gd name="T43" fmla="*/ 228 h 5016"/>
                              <a:gd name="T44" fmla="*/ 1653 w 5757"/>
                              <a:gd name="T45" fmla="*/ 399 h 50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5757" h="5016">
                                <a:moveTo>
                                  <a:pt x="1653" y="399"/>
                                </a:moveTo>
                                <a:lnTo>
                                  <a:pt x="627" y="855"/>
                                </a:lnTo>
                                <a:lnTo>
                                  <a:pt x="342" y="1824"/>
                                </a:lnTo>
                                <a:lnTo>
                                  <a:pt x="0" y="2394"/>
                                </a:lnTo>
                                <a:lnTo>
                                  <a:pt x="228" y="3249"/>
                                </a:lnTo>
                                <a:lnTo>
                                  <a:pt x="171" y="3762"/>
                                </a:lnTo>
                                <a:lnTo>
                                  <a:pt x="570" y="4275"/>
                                </a:lnTo>
                                <a:lnTo>
                                  <a:pt x="1140" y="4503"/>
                                </a:lnTo>
                                <a:lnTo>
                                  <a:pt x="2565" y="4788"/>
                                </a:lnTo>
                                <a:lnTo>
                                  <a:pt x="3591" y="5016"/>
                                </a:lnTo>
                                <a:lnTo>
                                  <a:pt x="3933" y="4560"/>
                                </a:lnTo>
                                <a:lnTo>
                                  <a:pt x="4788" y="4389"/>
                                </a:lnTo>
                                <a:lnTo>
                                  <a:pt x="5643" y="3534"/>
                                </a:lnTo>
                                <a:lnTo>
                                  <a:pt x="5757" y="2223"/>
                                </a:lnTo>
                                <a:lnTo>
                                  <a:pt x="5415" y="1083"/>
                                </a:lnTo>
                                <a:lnTo>
                                  <a:pt x="4902" y="627"/>
                                </a:lnTo>
                                <a:lnTo>
                                  <a:pt x="4560" y="570"/>
                                </a:lnTo>
                                <a:lnTo>
                                  <a:pt x="3705" y="57"/>
                                </a:lnTo>
                                <a:lnTo>
                                  <a:pt x="3363" y="0"/>
                                </a:lnTo>
                                <a:lnTo>
                                  <a:pt x="2850" y="399"/>
                                </a:lnTo>
                                <a:lnTo>
                                  <a:pt x="2565" y="513"/>
                                </a:lnTo>
                                <a:lnTo>
                                  <a:pt x="1938" y="228"/>
                                </a:lnTo>
                                <a:lnTo>
                                  <a:pt x="1653" y="39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4"/>
                        <wps:cNvSpPr>
                          <a:spLocks noChangeArrowheads="1"/>
                        </wps:cNvSpPr>
                        <wps:spPr bwMode="auto">
                          <a:xfrm>
                            <a:off x="3867" y="3186"/>
                            <a:ext cx="1629" cy="17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5"/>
                        <wps:cNvSpPr>
                          <a:spLocks noChangeArrowheads="1"/>
                        </wps:cNvSpPr>
                        <wps:spPr bwMode="auto">
                          <a:xfrm>
                            <a:off x="4621" y="3952"/>
                            <a:ext cx="125" cy="1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663" y="3997"/>
                            <a:ext cx="0" cy="98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3" name="Line 7"/>
                        <wps:cNvCnPr>
                          <a:cxnSpLocks noChangeShapeType="1"/>
                        </wps:cNvCnPr>
                        <wps:spPr bwMode="auto">
                          <a:xfrm flipV="1">
                            <a:off x="4663" y="3550"/>
                            <a:ext cx="793" cy="4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Line 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827" y="4042"/>
                            <a:ext cx="87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non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3869" y="3327"/>
                            <a:ext cx="1629" cy="14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" name="Freeform 10"/>
                        <wps:cNvSpPr>
                          <a:spLocks/>
                        </wps:cNvSpPr>
                        <wps:spPr bwMode="auto">
                          <a:xfrm>
                            <a:off x="4537" y="4042"/>
                            <a:ext cx="126" cy="178"/>
                          </a:xfrm>
                          <a:custGeom>
                            <a:avLst/>
                            <a:gdLst>
                              <a:gd name="T0" fmla="*/ 0 w 171"/>
                              <a:gd name="T1" fmla="*/ 0 h 228"/>
                              <a:gd name="T2" fmla="*/ 53 w 171"/>
                              <a:gd name="T3" fmla="*/ 142 h 228"/>
                              <a:gd name="T4" fmla="*/ 171 w 171"/>
                              <a:gd name="T5" fmla="*/ 228 h 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1" h="228">
                                <a:moveTo>
                                  <a:pt x="0" y="0"/>
                                </a:moveTo>
                                <a:cubicBezTo>
                                  <a:pt x="9" y="24"/>
                                  <a:pt x="25" y="104"/>
                                  <a:pt x="53" y="142"/>
                                </a:cubicBezTo>
                                <a:cubicBezTo>
                                  <a:pt x="81" y="180"/>
                                  <a:pt x="147" y="210"/>
                                  <a:pt x="171" y="22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2742" y="4623"/>
                            <a:ext cx="1002" cy="8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8" name="Freeform 12"/>
                        <wps:cNvSpPr>
                          <a:spLocks/>
                        </wps:cNvSpPr>
                        <wps:spPr bwMode="auto">
                          <a:xfrm>
                            <a:off x="2533" y="4399"/>
                            <a:ext cx="1413" cy="1386"/>
                          </a:xfrm>
                          <a:custGeom>
                            <a:avLst/>
                            <a:gdLst>
                              <a:gd name="T0" fmla="*/ 57 w 1929"/>
                              <a:gd name="T1" fmla="*/ 57 h 1767"/>
                              <a:gd name="T2" fmla="*/ 285 w 1929"/>
                              <a:gd name="T3" fmla="*/ 0 h 1767"/>
                              <a:gd name="T4" fmla="*/ 513 w 1929"/>
                              <a:gd name="T5" fmla="*/ 171 h 1767"/>
                              <a:gd name="T6" fmla="*/ 912 w 1929"/>
                              <a:gd name="T7" fmla="*/ 342 h 1767"/>
                              <a:gd name="T8" fmla="*/ 1140 w 1929"/>
                              <a:gd name="T9" fmla="*/ 399 h 1767"/>
                              <a:gd name="T10" fmla="*/ 1311 w 1929"/>
                              <a:gd name="T11" fmla="*/ 798 h 1767"/>
                              <a:gd name="T12" fmla="*/ 1767 w 1929"/>
                              <a:gd name="T13" fmla="*/ 855 h 1767"/>
                              <a:gd name="T14" fmla="*/ 1929 w 1929"/>
                              <a:gd name="T15" fmla="*/ 1166 h 1767"/>
                              <a:gd name="T16" fmla="*/ 1881 w 1929"/>
                              <a:gd name="T17" fmla="*/ 1653 h 1767"/>
                              <a:gd name="T18" fmla="*/ 1824 w 1929"/>
                              <a:gd name="T19" fmla="*/ 1767 h 1767"/>
                              <a:gd name="T20" fmla="*/ 1425 w 1929"/>
                              <a:gd name="T21" fmla="*/ 1710 h 1767"/>
                              <a:gd name="T22" fmla="*/ 1083 w 1929"/>
                              <a:gd name="T23" fmla="*/ 1482 h 1767"/>
                              <a:gd name="T24" fmla="*/ 627 w 1929"/>
                              <a:gd name="T25" fmla="*/ 1482 h 1767"/>
                              <a:gd name="T26" fmla="*/ 489 w 1929"/>
                              <a:gd name="T27" fmla="*/ 1136 h 1767"/>
                              <a:gd name="T28" fmla="*/ 285 w 1929"/>
                              <a:gd name="T29" fmla="*/ 912 h 1767"/>
                              <a:gd name="T30" fmla="*/ 0 w 1929"/>
                              <a:gd name="T31" fmla="*/ 399 h 1767"/>
                              <a:gd name="T32" fmla="*/ 0 w 1929"/>
                              <a:gd name="T33" fmla="*/ 285 h 1767"/>
                              <a:gd name="T34" fmla="*/ 57 w 1929"/>
                              <a:gd name="T35" fmla="*/ 57 h 17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1929" h="1767">
                                <a:moveTo>
                                  <a:pt x="57" y="57"/>
                                </a:moveTo>
                                <a:lnTo>
                                  <a:pt x="285" y="0"/>
                                </a:lnTo>
                                <a:lnTo>
                                  <a:pt x="513" y="171"/>
                                </a:lnTo>
                                <a:lnTo>
                                  <a:pt x="912" y="342"/>
                                </a:lnTo>
                                <a:lnTo>
                                  <a:pt x="1140" y="399"/>
                                </a:lnTo>
                                <a:lnTo>
                                  <a:pt x="1311" y="798"/>
                                </a:lnTo>
                                <a:lnTo>
                                  <a:pt x="1767" y="855"/>
                                </a:lnTo>
                                <a:lnTo>
                                  <a:pt x="1929" y="1166"/>
                                </a:lnTo>
                                <a:lnTo>
                                  <a:pt x="1881" y="1653"/>
                                </a:lnTo>
                                <a:lnTo>
                                  <a:pt x="1824" y="1767"/>
                                </a:lnTo>
                                <a:lnTo>
                                  <a:pt x="1425" y="1710"/>
                                </a:lnTo>
                                <a:lnTo>
                                  <a:pt x="1083" y="1482"/>
                                </a:lnTo>
                                <a:lnTo>
                                  <a:pt x="627" y="1482"/>
                                </a:lnTo>
                                <a:lnTo>
                                  <a:pt x="489" y="1136"/>
                                </a:lnTo>
                                <a:cubicBezTo>
                                  <a:pt x="432" y="1041"/>
                                  <a:pt x="366" y="1035"/>
                                  <a:pt x="285" y="912"/>
                                </a:cubicBezTo>
                                <a:lnTo>
                                  <a:pt x="0" y="399"/>
                                </a:lnTo>
                                <a:lnTo>
                                  <a:pt x="0" y="285"/>
                                </a:lnTo>
                                <a:lnTo>
                                  <a:pt x="57" y="5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4779" y="3300"/>
                            <a:ext cx="399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4836" y="3642"/>
                            <a:ext cx="2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5064" y="3642"/>
                            <a:ext cx="57" cy="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5523" y="4212"/>
                            <a:ext cx="456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5520" y="4554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Line 18"/>
                        <wps:cNvCnPr>
                          <a:cxnSpLocks noChangeShapeType="1"/>
                        </wps:cNvCnPr>
                        <wps:spPr bwMode="auto">
                          <a:xfrm flipH="1">
                            <a:off x="5406" y="4554"/>
                            <a:ext cx="114" cy="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4209" y="2730"/>
                            <a:ext cx="399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4209" y="3072"/>
                            <a:ext cx="3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4551" y="3072"/>
                            <a:ext cx="114" cy="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3069" y="3984"/>
                            <a:ext cx="456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4038" y="4266"/>
                            <a:ext cx="513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3069" y="4326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" name="Line 25"/>
                        <wps:cNvCnPr>
                          <a:cxnSpLocks noChangeShapeType="1"/>
                        </wps:cNvCnPr>
                        <wps:spPr bwMode="auto">
                          <a:xfrm flipH="1">
                            <a:off x="2784" y="4326"/>
                            <a:ext cx="285" cy="3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4152" y="4611"/>
                            <a:ext cx="3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3" name="Line 2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038" y="4041"/>
                            <a:ext cx="114" cy="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" o:spid="_x0000_s1042" style="position:absolute;left:0;text-align:left;margin-left:22.8pt;margin-top:7.35pt;width:193.2pt;height:168.5pt;z-index:251659264" coordorigin="2157,2388" coordsize="4218,3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" o:allowincell="f">
                <v:shape id="Freeform 3" o:spid="_x0000_s1043" style="position:absolute;left:2157;top:2388;width:4218;height:3933;visibility:visible;mso-wrap-style:square;v-text-anchor:top" coordsize="5757,5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wsPcUA&#10;AADbAAAADwAAAGRycy9kb3ducmV2LnhtbESP3WrCQBSE74W+w3IK3ummFUSjq5SWahEUGn+uD7un&#10;Sdrs2TS7NfHtXUHo5TAz3zDzZWcrcabGl44VPA0TEMTamZJzBYf9+2ACwgdkg5VjUnAhD8vFQ2+O&#10;qXEtf9I5C7mIEPYpKihCqFMpvS7Ioh+6mjh6X66xGKJscmkabCPcVvI5ScbSYslxocCaXgvSP9mf&#10;VaAv7W56XE1O32utx9vM/9b7t41S/cfuZQYiUBf+w/f2h1EwmsLtS/wB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/Cw9xQAAANsAAAAPAAAAAAAAAAAAAAAAAJgCAABkcnMv&#10;ZG93bnJldi54bWxQSwUGAAAAAAQABAD1AAAAigMAAAAA&#10;" path="m1653,399l627,855,342,1824,,2394r228,855l171,3762r399,513l1140,4503r1425,285l3591,5016r342,-456l4788,4389r855,-855l5757,2223,5415,1083,4902,627,4560,570,3705,57,3363,,2850,399,2565,513,1938,228,1653,399xe" filled="f">
                  <v:path arrowok="t" o:connecttype="custom" o:connectlocs="1211,313;459,670;251,1430;0,1877;167,2548;125,2950;418,3352;835,3531;1879,3754;2631,3933;2882,3575;3508,3441;4134,2771;4218,1743;3967,849;3592,492;3341,447;2715,45;2464,0;2088,313;1879,402;1420,179;1211,313" o:connectangles="0,0,0,0,0,0,0,0,0,0,0,0,0,0,0,0,0,0,0,0,0,0,0"/>
                </v:shape>
                <v:oval id="Oval 4" o:spid="_x0000_s1044" style="position:absolute;left:3867;top:3186;width:1629;height:1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yDScAA&#10;AADbAAAADwAAAGRycy9kb3ducmV2LnhtbERPTWvCQBC9F/wPyxS81Y2mSkldRRTBHjyYtvchOybB&#10;7GzIjjH+e/cgeHy87+V6cI3qqQu1ZwPTSQKKuPC25tLA3+/+4wtUEGSLjWcycKcA69XobYmZ9Tc+&#10;UZ9LqWIIhwwNVCJtpnUoKnIYJr4ljtzZdw4lwq7UtsNbDHeNniXJQjusOTZU2NK2ouKSX52BXbnJ&#10;F71OZZ6edweZX/6PP+nUmPH7sPkGJTTIS/x0H6yBz7g+fok/QK8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wyDScAAAADbAAAADwAAAAAAAAAAAAAAAACYAgAAZHJzL2Rvd25y&#10;ZXYueG1sUEsFBgAAAAAEAAQA9QAAAIUDAAAAAA==&#10;"/>
                <v:oval id="Oval 5" o:spid="_x0000_s1045" style="position:absolute;left:4621;top:3952;width:125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4k8IA&#10;AADbAAAADwAAAGRycy9kb3ducmV2LnhtbESPQWvCQBSE7wX/w/IEL0U3kVYkuooELF6bevD4zD6T&#10;YPZt2N2a5N+7QqHHYWa+Ybb7wbTiQc43lhWkiwQEcWl1w5WC889xvgbhA7LG1jIpGMnDfjd522Km&#10;bc/f9ChCJSKEfYYK6hC6TEpf1mTQL2xHHL2bdQZDlK6S2mEf4aaVyyRZSYMNx4UaO8prKu/Fr1Hg&#10;3rsxH0/5Mb3yV/HZr/VlddZKzabDYQMi0BD+w3/tk1bwkcLr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a3iTwgAAANsAAAAPAAAAAAAAAAAAAAAAAJgCAABkcnMvZG93&#10;bnJldi54bWxQSwUGAAAAAAQABAD1AAAAhwMAAAAA&#10;" fillcolor="black"/>
                <v:line id="Line 6" o:spid="_x0000_s1046" style="position:absolute;visibility:visible;mso-wrap-style:square" from="4663,3997" to="4663,4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ZWkMQAAADbAAAADwAAAGRycy9kb3ducmV2LnhtbESPT2vCQBTE70K/w/IK3nRT0aLRVUpA&#10;CT0U/+H5mX0mabNvl+xW47fvCgWPw8z8hlmsOtOIK7W+tqzgbZiAIC6srrlUcDysB1MQPiBrbCyT&#10;gjt5WC1fegtMtb3xjq77UIoIYZ+igioEl0rpi4oM+qF1xNG72NZgiLItpW7xFuGmkaMkeZcGa44L&#10;FTrKKip+9r9GwSk/z7YTpzfuK/vOcnnQnzs/U6r/2n3MQQTqwjP83861gvEIHl/iD5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tlaQxAAAANsAAAAPAAAAAAAAAAAA&#10;AAAAAKECAABkcnMvZG93bnJldi54bWxQSwUGAAAAAAQABAD5AAAAkgMAAAAA&#10;" strokeweight="1.5pt">
                  <v:stroke endarrow="block" endarrowwidth="narrow" endarrowlength="long"/>
                </v:line>
                <v:line id="Line 7" o:spid="_x0000_s1047" style="position:absolute;flip:y;visibility:visible;mso-wrap-style:square" from="4663,3550" to="5456,3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B3JcQAAADbAAAADwAAAGRycy9kb3ducmV2LnhtbESP3WoCMRSE7wXfIZxC72q2tv5tjSKi&#10;UBAv/HmA4+Z0s7o5WTapu/r0jVDwcpiZb5jpvLWluFLtC8cK3nsJCOLM6YJzBcfD+m0MwgdkjaVj&#10;UnAjD/NZtzPFVLuGd3Tdh1xECPsUFZgQqlRKnxmy6HuuIo7ej6sthijrXOoamwi3pewnyVBaLDgu&#10;GKxoaSi77H+tgk3RN2HVmLOVy9N949aT0WC1Ver1pV18gQjUhmf4v/2tFXx+wONL/AFy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MHclxAAAANsAAAAPAAAAAAAAAAAA&#10;AAAAAKECAABkcnMvZG93bnJldi54bWxQSwUGAAAAAAQABAD5AAAAkgMAAAAA&#10;">
                  <v:stroke endarrow="block" endarrowwidth="narrow" endarrowlength="long"/>
                </v:line>
                <v:line id="Line 8" o:spid="_x0000_s1048" style="position:absolute;flip:x y;visibility:visible;mso-wrap-style:square" from="3827,4042" to="4702,4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IaFcUAAADbAAAADwAAAGRycy9kb3ducmV2LnhtbESP3WrCQBSE7wu+w3IKvaubikhJsxER&#10;BX+g1FjEy0P2mKTNng3ZrW59elco9HKYmW+YbBpMK87Uu8aygpdhAoK4tLrhSsHnfvn8CsJ5ZI2t&#10;ZVLwSw6m+eAhw1TbC+/oXPhKRAi7FBXU3neplK6syaAb2o44eifbG/RR9pXUPV4i3LRylCQTabDh&#10;uFBjR/Oayu/ixyiYO7lehOsXbz7CO+6a7f64PVyVenoMszcQnoL/D/+1V1rBeAz3L/EHy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8IaFcUAAADbAAAADwAAAAAAAAAA&#10;AAAAAAChAgAAZHJzL2Rvd25yZXYueG1sUEsFBgAAAAAEAAQA+QAAAJMDAAAAAA==&#10;" strokeweight="1.5pt">
                  <v:stroke endarrowwidth="narrow" endarrowlength="long"/>
                </v:line>
                <v:line id="Line 9" o:spid="_x0000_s1049" style="position:absolute;visibility:visible;mso-wrap-style:square" from="3869,3327" to="5498,4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hrmsMAAADbAAAADwAAAGRycy9kb3ducmV2LnhtbESPQYvCMBSE78L+h/CEvWlaUSvVKIuw&#10;dMGTdVnw9miebbF5KU3U9t9vBMHjMDPfMJtdbxpxp87VlhXE0wgEcWF1zaWC39P3ZAXCeWSNjWVS&#10;MJCD3fZjtMFU2wcf6Z77UgQIuxQVVN63qZSuqMigm9qWOHgX2xn0QXal1B0+Atw0chZFS2mw5rBQ&#10;YUv7ioprfjMKTMYxLuL8NmTJ/Nxcs8PfeUiU+hz3X2sQnnr/Dr/aP1rBfAHPL+EHyO0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Ya5rDAAAA2wAAAA8AAAAAAAAAAAAA&#10;AAAAoQIAAGRycy9kb3ducmV2LnhtbFBLBQYAAAAABAAEAPkAAACRAwAAAAA=&#10;">
                  <v:stroke dashstyle="longDash" startarrow="block" startarrowwidth="narrow" startarrowlength="long"/>
                </v:line>
                <v:shape id="Freeform 10" o:spid="_x0000_s1050" style="position:absolute;left:4537;top:4042;width:126;height:178;visibility:visible;mso-wrap-style:square;v-text-anchor:top" coordsize="171,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tJX8QA&#10;AADbAAAADwAAAGRycy9kb3ducmV2LnhtbESPQWvCQBCF70L/wzKF3sxGSYNEV7EFoT1UNLb3ITsm&#10;abOzS3Zr4r93CwWPjzfve/NWm9F04kK9by0rmCUpCOLK6pZrBZ+n3XQBwgdkjZ1lUnAlD5v1w2SF&#10;hbYDH+lShlpECPsCFTQhuEJKXzVk0CfWEUfvbHuDIcq+lrrHIcJNJ+dpmkuDLceGBh29NlT9lL8m&#10;vtGOVX39yF++D1/+PcsycsPzXqmnx3G7BBFoDPfj//SbVpDl8LclAkC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LSV/EAAAA2wAAAA8AAAAAAAAAAAAAAAAAmAIAAGRycy9k&#10;b3ducmV2LnhtbFBLBQYAAAAABAAEAPUAAACJAwAAAAA=&#10;" path="m,c9,24,25,104,53,142v28,38,94,68,118,86e" filled="f">
                  <v:path arrowok="t" o:connecttype="custom" o:connectlocs="0,0;39,111;126,178" o:connectangles="0,0,0"/>
                </v:shape>
                <v:line id="Line 11" o:spid="_x0000_s1051" style="position:absolute;visibility:visible;mso-wrap-style:square" from="2742,4623" to="3744,5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IeScMAAADbAAAADwAAAGRycy9kb3ducmV2LnhtbESPQWvCQBSE74L/YXlCL0U3Fmlqmo1I&#10;odRro9brI/uahGTfhuxWV399t1DwOMzMN0y+CaYXZxpda1nBcpGAIK6sbrlWcNi/z19AOI+ssbdM&#10;Cq7kYFNMJzlm2l74k86lr0WEsMtQQeP9kEnpqoYMuoUdiKP3bUeDPsqxlnrES4SbXj4lybM02HJc&#10;aHCgt4aqrvwxCm7eXb9Mt05X5fHUPfI61B8clHqYhe0rCE/B38P/7Z1WsErh70v8AbL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yHknDAAAA2wAAAA8AAAAAAAAAAAAA&#10;AAAAoQIAAGRycy9kb3ducmV2LnhtbFBLBQYAAAAABAAEAPkAAACRAwAAAAA=&#10;">
                  <v:stroke endarrow="block" endarrowwidth="narrow" endarrowlength="long"/>
                </v:line>
                <v:shape id="Freeform 12" o:spid="_x0000_s1052" style="position:absolute;left:2533;top:4399;width:1413;height:1386;visibility:visible;mso-wrap-style:square;v-text-anchor:top" coordsize="1929,1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PVIL4A&#10;AADbAAAADwAAAGRycy9kb3ducmV2LnhtbERPzYrCMBC+C75DGMGbpuoiSzWKuIi6N7s+wNCMabGZ&#10;1CSr1ac3h4U9fnz/y3VnG3EnH2rHCibjDARx6XTNRsH5Zzf6BBEissbGMSl4UoD1qt9bYq7dg090&#10;L6IRKYRDjgqqGNtcylBWZDGMXUucuIvzFmOC3kjt8ZHCbSOnWTaXFmtODRW2tK2ovBa/VsHF7PHr&#10;ujuGb3971WimwepZqdRw0G0WICJ18V/85z5oBR9pbPqSfoBcv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Zj1SC+AAAA2wAAAA8AAAAAAAAAAAAAAAAAmAIAAGRycy9kb3ducmV2&#10;LnhtbFBLBQYAAAAABAAEAPUAAACDAwAAAAA=&#10;" path="m57,57l285,,513,171,912,342r228,57l1311,798r456,57l1929,1166r-48,487l1824,1767r-399,-57l1083,1482r-456,l489,1136c432,1041,366,1035,285,912l,399,,285,57,57xe" filled="f">
                  <v:path arrowok="t" o:connecttype="custom" o:connectlocs="42,45;209,0;376,134;668,268;835,313;960,626;1294,671;1413,915;1378,1297;1336,1386;1044,1341;793,1162;459,1162;358,891;209,715;0,313;0,224;42,45" o:connectangles="0,0,0,0,0,0,0,0,0,0,0,0,0,0,0,0,0,0"/>
                </v:shape>
                <v:rect id="Rectangle 13" o:spid="_x0000_s1053" style="position:absolute;left:4779;top:3300;width:399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Vxn8QA&#10;AADbAAAADwAAAGRycy9kb3ducmV2LnhtbESPQWvCQBSE7wX/w/IEL6IbpRRNXUUEMUhBjNbzI/ua&#10;hGbfxuyapP++WxB6HGbmG2a16U0lWmpcaVnBbBqBIM6sLjlXcL3sJwsQziNrrCyTgh9ysFkPXlYY&#10;a9vxmdrU5yJA2MWooPC+jqV0WUEG3dTWxMH7so1BH2STS91gF+CmkvMoepMGSw4LBda0Kyj7Th9G&#10;QZed2tvl4yBP41ti+Z7cd+nnUanRsN++g/DU+//ws51oBa9L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FcZ/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r>
                          <w:t>1</w:t>
                        </w:r>
                      </w:p>
                    </w:txbxContent>
                  </v:textbox>
                </v:rect>
                <v:line id="Line 14" o:spid="_x0000_s1054" style="position:absolute;visibility:visible;mso-wrap-style:square" from="4836,3642" to="5064,3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<v:line id="Line 15" o:spid="_x0000_s1055" style="position:absolute;visibility:visible;mso-wrap-style:square" from="5064,3642" to="5121,3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v:rect id="Rectangle 16" o:spid="_x0000_s1056" style="position:absolute;left:5523;top:4212;width:456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h1M8QA&#10;AADbAAAADwAAAGRycy9kb3ducmV2LnhtbESPQWvCQBSE74X+h+UVvBTdVGgpMRspQjGIII3V8yP7&#10;TEKzb2N2TeK/7wqCx2FmvmGS5Wga0VPnassK3mYRCOLC6ppLBb/77+knCOeRNTaWScGVHCzT56cE&#10;Y20H/qE+96UIEHYxKqi8b2MpXVGRQTezLXHwTrYz6IPsSqk7HALcNHIeRR/SYM1hocKWVhUVf/nF&#10;KBiKXX/cb9dy93rMLJ+z8yo/bJSavIxfCxCeRv8I39uZVvA+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4dTP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r>
                          <w:t>2</w:t>
                        </w:r>
                      </w:p>
                    </w:txbxContent>
                  </v:textbox>
                </v:rect>
                <v:line id="Line 17" o:spid="_x0000_s1057" style="position:absolute;visibility:visible;mso-wrap-style:square" from="5520,4554" to="5919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<v:line id="Line 18" o:spid="_x0000_s1058" style="position:absolute;flip:x;visibility:visible;mso-wrap-style:square" from="5406,4554" to="5520,4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<v:rect id="Rectangle 19" o:spid="_x0000_s1059" style="position:absolute;left:4209;top:2730;width:399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HtR8UA&#10;AADbAAAADwAAAGRycy9kb3ducmV2LnhtbESPQWvCQBSE7wX/w/KEXkrdWLB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Ee1HxQAAANsAAAAPAAAAAAAAAAAAAAAAAJgCAABkcnMv&#10;ZG93bnJldi54bWxQSwUGAAAAAAQABAD1AAAAigMAAAAA&#10;" filled="f" stroked="f">
                  <v:textbox>
                    <w:txbxContent>
                      <w:p w:rsidR="00EB3595" w:rsidRDefault="00EB3595" w:rsidP="00EB3595">
                        <w:r>
                          <w:t>3</w:t>
                        </w:r>
                      </w:p>
                    </w:txbxContent>
                  </v:textbox>
                </v:rect>
                <v:line id="Line 20" o:spid="_x0000_s1060" style="position:absolute;visibility:visible;mso-wrap-style:square" from="4209,3072" to="4551,3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21" o:spid="_x0000_s1061" style="position:absolute;visibility:visible;mso-wrap-style:square" from="4551,3072" to="4665,3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<v:rect id="Rectangle 22" o:spid="_x0000_s1062" style="position:absolute;left:3069;top:3984;width:456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BC2cIA&#10;AADbAAAADwAAAGRycy9kb3ducmV2LnhtbERPTWuDQBC9B/oflinkEuKaQks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EELZwgAAANsAAAAPAAAAAAAAAAAAAAAAAJgCAABkcnMvZG93&#10;bnJldi54bWxQSwUGAAAAAAQABAD1AAAAhwMAAAAA&#10;" filled="f" stroked="f">
                  <v:textbox>
                    <w:txbxContent>
                      <w:p w:rsidR="00EB3595" w:rsidRDefault="00EB3595" w:rsidP="00EB3595">
                        <w:r>
                          <w:t>5</w:t>
                        </w:r>
                      </w:p>
                    </w:txbxContent>
                  </v:textbox>
                </v:rect>
                <v:rect id="Rectangle 23" o:spid="_x0000_s1063" style="position:absolute;left:4038;top:4266;width:513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znQsQA&#10;AADbAAAADwAAAGRycy9kb3ducmV2LnhtbESPQWvCQBSE7wX/w/IEL6IbhRZNXUUEMUhBjNbzI/ua&#10;hGbfxuyapP++WxB6HGbmG2a16U0lWmpcaVnBbBqBIM6sLjlXcL3sJwsQziNrrCyTgh9ysFkPXlYY&#10;a9vxmdrU5yJA2MWooPC+jqV0WUEG3dTWxMH7so1BH2STS91gF+CmkvMoepMGSw4LBda0Kyj7Th9G&#10;QZed2tvl4yBP41ti+Z7cd+nnUanRsN++g/DU+//ws51oBa9L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c50L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r>
                          <w:t>4</w:t>
                        </w:r>
                      </w:p>
                    </w:txbxContent>
                  </v:textbox>
                </v:rect>
                <v:line id="Line 24" o:spid="_x0000_s1064" style="position:absolute;visibility:visible;mso-wrap-style:square" from="3069,4326" to="3468,4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<v:line id="Line 25" o:spid="_x0000_s1065" style="position:absolute;flip:x;visibility:visible;mso-wrap-style:square" from="2784,4326" to="3069,4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n0hcUAAADbAAAADwAAAGRycy9kb3ducmV2LnhtbESPQWsCMRSE74L/ITyhF6lZi4hujSKC&#10;0IMXbVnx9rp53Sy7eVmTqNt/3xQKPQ4z8w2z2vS2FXfyoXasYDrJQBCXTtdcKfh43z8vQISIrLF1&#10;TAq+KcBmPRysMNfuwUe6n2IlEoRDjgpMjF0uZSgNWQwT1xEn78t5izFJX0nt8ZHgtpUvWTaXFmtO&#10;CwY72hkqm9PNKpCLw/jqt5+zpmjO56UpyqK7HJR6GvXbVxCR+vgf/mu/aQX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n0hcUAAADbAAAADwAAAAAAAAAA&#10;AAAAAAChAgAAZHJzL2Rvd25yZXYueG1sUEsFBgAAAAAEAAQA+QAAAJMDAAAAAA==&#10;"/>
                <v:line id="Line 26" o:spid="_x0000_s1066" style="position:absolute;visibility:visible;mso-wrap-style:square" from="4152,4611" to="4494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<v:line id="Line 27" o:spid="_x0000_s1067" style="position:absolute;flip:x y;visibility:visible;mso-wrap-style:square" from="4038,4041" to="4152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5ltgsQAAADbAAAADwAAAGRycy9kb3ducmV2LnhtbESPT2vCQBTE74V+h+UVvJRmoxaRNJsQ&#10;BIsnpVbp9ZF9+UOzb0N2a9J+elcQehxm5jdMmk+mExcaXGtZwTyKQRCXVrdcKzh9bl/WIJxH1thZ&#10;JgW/5CDPHh9STLQd+YMuR1+LAGGXoILG+z6R0pUNGXSR7YmDV9nBoA9yqKUecAxw08lFHK+kwZbD&#10;QoM9bRoqv48/RgHy/m+5Huf0Kt/pyy32h+fiXCk1e5qKNxCeJv8fvrd3WsFqCbcv4QfI7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mW2CxAAAANsAAAAPAAAAAAAAAAAA&#10;AAAAAKECAABkcnMvZG93bnJldi54bWxQSwUGAAAAAAQABAD5AAAAkgMAAAAA&#10;"/>
                <w10:wrap type="square"/>
              </v:group>
            </w:pict>
          </mc:Fallback>
        </mc:AlternateContent>
      </w:r>
      <w:r>
        <w:t>Радиальная схема (1) характерна для старинных городов, развитие которых начин</w:t>
      </w:r>
      <w:r>
        <w:t>а</w:t>
      </w:r>
      <w:r>
        <w:t>лось на пересечении дорог. Она обеспечивает кратчайшую связь периферийных районов и пригородов с городским центром, но затрудняет сообщение между периферийными районами. К</w:t>
      </w:r>
      <w:r>
        <w:t>о</w:t>
      </w:r>
      <w:r>
        <w:t>эффициент непрямолинейности этой поездки и количество пересадок намного больше единицы, что не обеспечивает минимальные затраты транспортного времени н</w:t>
      </w:r>
      <w:r>
        <w:t>а</w:t>
      </w:r>
      <w:r>
        <w:t>селения в поездках и увеличивает стоимость проезда. Большинство поездок при этой схеме осуществляется ч</w:t>
      </w:r>
      <w:r>
        <w:t>е</w:t>
      </w:r>
      <w:r>
        <w:t>рез центры или в центр, что приводит к большой его перегрузки, поэтому, данная схема может использоваться только в городах с небольшими транспортными пот</w:t>
      </w:r>
      <w:r>
        <w:t>о</w:t>
      </w:r>
      <w:r>
        <w:t>ками.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Диаметральная схема (2) обеспечивает как правило кратчайшую связь двух противоп</w:t>
      </w:r>
      <w:r>
        <w:t>о</w:t>
      </w:r>
      <w:r>
        <w:t>ложно расположенных  периферийных районов через городской центр, что удобно для до</w:t>
      </w:r>
      <w:r>
        <w:t>с</w:t>
      </w:r>
      <w:r>
        <w:t>тавки пассажиров как в периферийные районы, так и в центр.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Кольцевая схема (3) осуществляет связь периферийных районов города м</w:t>
      </w:r>
      <w:r>
        <w:t>е</w:t>
      </w:r>
      <w:r>
        <w:t>жду собой, не проходя через центр города, что способствует снижению затрат времени населения в поез</w:t>
      </w:r>
      <w:r>
        <w:t>д</w:t>
      </w:r>
      <w:r>
        <w:t>ках и сокращает время доставки пассажира.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Полудиаметральная схема (4) соединяет два периферийных района, расположенных не противоположно и проходит через центр города.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Тангенсальная схема (5) соединяет два ближайших периферийных района на более кра</w:t>
      </w:r>
      <w:r>
        <w:t>т</w:t>
      </w:r>
      <w:r>
        <w:t>чайшем расстоянии и не проходит через центр города.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Радиально-кольцевая схема (комбинация радиальной и кольц</w:t>
      </w:r>
      <w:r>
        <w:t>е</w:t>
      </w:r>
      <w:r>
        <w:t>вой схем) обеспечивает удобную связь периферийных районов с центром по радиальным направлениям и п</w:t>
      </w:r>
      <w:r>
        <w:t>е</w:t>
      </w:r>
      <w:r>
        <w:t>ри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253365</wp:posOffset>
                </wp:positionH>
                <wp:positionV relativeFrom="paragraph">
                  <wp:posOffset>-36195</wp:posOffset>
                </wp:positionV>
                <wp:extent cx="1159510" cy="1158240"/>
                <wp:effectExtent l="20955" t="11430" r="10160" b="11430"/>
                <wp:wrapSquare wrapText="bothSides"/>
                <wp:docPr id="28" name="Групп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9510" cy="1158240"/>
                          <a:chOff x="2157" y="10425"/>
                          <a:chExt cx="1826" cy="1824"/>
                        </a:xfrm>
                      </wpg:grpSpPr>
                      <wps:wsp>
                        <wps:cNvPr id="29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2157" y="10425"/>
                            <a:ext cx="1826" cy="18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Oval 30"/>
                        <wps:cNvSpPr>
                          <a:spLocks noChangeArrowheads="1"/>
                        </wps:cNvSpPr>
                        <wps:spPr bwMode="auto">
                          <a:xfrm>
                            <a:off x="2442" y="10710"/>
                            <a:ext cx="1259" cy="125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Oval 31"/>
                        <wps:cNvSpPr>
                          <a:spLocks noChangeArrowheads="1"/>
                        </wps:cNvSpPr>
                        <wps:spPr bwMode="auto">
                          <a:xfrm>
                            <a:off x="2727" y="10995"/>
                            <a:ext cx="692" cy="69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3069" y="11337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3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727" y="10479"/>
                            <a:ext cx="342" cy="9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4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3069" y="11337"/>
                            <a:ext cx="855" cy="3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5" name="Line 35"/>
                        <wps:cNvCnPr>
                          <a:cxnSpLocks noChangeShapeType="1"/>
                        </wps:cNvCnPr>
                        <wps:spPr bwMode="auto">
                          <a:xfrm flipH="1">
                            <a:off x="2727" y="11394"/>
                            <a:ext cx="285" cy="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6" name="Line 3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157" y="11337"/>
                            <a:ext cx="9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" name="Line 37"/>
                        <wps:cNvCnPr>
                          <a:cxnSpLocks noChangeShapeType="1"/>
                        </wps:cNvCnPr>
                        <wps:spPr bwMode="auto">
                          <a:xfrm flipV="1">
                            <a:off x="3069" y="10881"/>
                            <a:ext cx="570" cy="4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FDFDF6" id="Группа 28" o:spid="_x0000_s1026" style="position:absolute;margin-left:19.95pt;margin-top:-2.85pt;width:91.3pt;height:91.2pt;z-index:251660288" coordorigin="2157,10425" coordsize="1826,1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" o:allowincell="f">
                <v:oval id="Oval 29" o:spid="_x0000_s1027" style="position:absolute;left:2157;top:10425;width:1826;height:1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nPdMMA&#10;AADbAAAADwAAAGRycy9kb3ducmV2LnhtbESPQWvCQBSE70L/w/IKvelGg6LRVaRS0EMPxvb+yD6T&#10;YPZtyL7G9N93hYLHYWa+YTa7wTWqpy7Ung1MJwko4sLbmksDX5eP8RJUEGSLjWcy8EsBdtuX0QYz&#10;6+98pj6XUkUIhwwNVCJtpnUoKnIYJr4ljt7Vdw4lyq7UtsN7hLtGz5JkoR3WHBcqbOm9ouKW/zgD&#10;h3KfL3qdyjy9Ho4yv31/ntKpMW+vw34NSmiQZ/i/fbQGZit4fIk/QG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+nPdMMAAADbAAAADwAAAAAAAAAAAAAAAACYAgAAZHJzL2Rv&#10;d25yZXYueG1sUEsFBgAAAAAEAAQA9QAAAIgDAAAAAA==&#10;"/>
                <v:oval id="Oval 30" o:spid="_x0000_s1028" style="position:absolute;left:2442;top:10710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rwNL8A&#10;AADbAAAADwAAAGRycy9kb3ducmV2LnhtbERPTYvCMBC9C/sfwix401SLIl2jiCLoYQ9b3fvQjG2x&#10;mZRmrPXfm8PCHh/ve70dXKN66kLt2cBsmoAiLrytuTRwvRwnK1BBkC02nsnAiwJsNx+jNWbWP/mH&#10;+lxKFUM4ZGigEmkzrUNRkcMw9S1x5G6+cygRdqW2HT5juGv0PEmW2mHNsaHClvYVFff84Qwcyl2+&#10;7HUqi/R2OMni/vt9TmfGjD+H3RcooUH+xX/ukzWQxvXxS/wBevM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CvA0vwAAANsAAAAPAAAAAAAAAAAAAAAAAJgCAABkcnMvZG93bnJl&#10;di54bWxQSwUGAAAAAAQABAD1AAAAhAMAAAAA&#10;"/>
                <v:oval id="Oval 31" o:spid="_x0000_s1029" style="position:absolute;left:2727;top:10995;width:692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ZVr8MA&#10;AADbAAAADwAAAGRycy9kb3ducmV2LnhtbESPQWvCQBSE74L/YXmF3nQTg1JSVxGlYA8emrb3R/aZ&#10;BLNvQ/YZ4793C0KPw8x8w6y3o2vVQH1oPBtI5wko4tLbhisDP98fszdQQZAttp7JwJ0CbDfTyRpz&#10;62/8RUMhlYoQDjkaqEW6XOtQ1uQwzH1HHL2z7x1KlH2lbY+3CHetXiTJSjtsOC7U2NG+pvJSXJ2B&#10;Q7UrVoPOZJmdD0dZXn5Pn1lqzOvLuHsHJTTKf/jZPloDWQp/X+IP0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ZVr8MAAADbAAAADwAAAAAAAAAAAAAAAACYAgAAZHJzL2Rv&#10;d25yZXYueG1sUEsFBgAAAAAEAAQA9QAAAIgDAAAAAA==&#10;"/>
                <v:oval id="Oval 32" o:spid="_x0000_s1030" style="position:absolute;left:3069;top:1133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+VmcIA&#10;AADbAAAADwAAAGRycy9kb3ducmV2LnhtbESPQYvCMBSE7wv+h/AEL4umuqxINYoUFK/b9eDx2Tzb&#10;YvNSkmjbf2+EhT0OM/MNs9n1phFPcr62rGA+S0AQF1bXXCo4/x6mKxA+IGtsLJOCgTzstqOPDaba&#10;dvxDzzyUIkLYp6igCqFNpfRFRQb9zLbE0btZZzBE6UqpHXYRbhq5SJKlNFhzXKiwpayi4p4/jAL3&#10;2Q7ZcMoO8ysf8+9upS/Ls1ZqMu73axCB+vAf/muftIKvBb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v5WZwgAAANsAAAAPAAAAAAAAAAAAAAAAAJgCAABkcnMvZG93&#10;bnJldi54bWxQSwUGAAAAAAQABAD1AAAAhwMAAAAA&#10;" fillcolor="black"/>
                <v:line id="Line 33" o:spid="_x0000_s1031" style="position:absolute;flip:x y;visibility:visible;mso-wrap-style:square" from="2727,10479" to="3069,11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LMNcQAAADbAAAADwAAAGRycy9kb3ducmV2LnhtbESPQWvCQBSE74X+h+UVvBSziYLY6Cql&#10;UBBPVu39mX1m02bfJtmtif313YLgcZiZb5jlerC1uFDnK8cKsiQFQVw4XXGp4Hh4H89B+ICssXZM&#10;Cq7kYb16fFhirl3PH3TZh1JECPscFZgQmlxKXxiy6BPXEEfv7DqLIcqulLrDPsJtLSdpOpMWK44L&#10;Bht6M1R873+sgq+de8lOQ7Z9rtvW/IY2683hU6nR0/C6ABFoCPfwrb3RCqZT+P8Sf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Isw1xAAAANsAAAAPAAAAAAAAAAAA&#10;AAAAAKECAABkcnMvZG93bnJldi54bWxQSwUGAAAAAAQABAD5AAAAkgMAAAAA&#10;">
                  <v:stroke endarrow="block" endarrowwidth="narrow" endarrowlength="long"/>
                </v:line>
                <v:line id="Line 34" o:spid="_x0000_s1032" style="position:absolute;visibility:visible;mso-wrap-style:square" from="3069,11337" to="3924,11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bzQ8MAAADbAAAADwAAAGRycy9kb3ducmV2LnhtbESPQWvCQBSE7wX/w/IEL0U3Vqk1ZiNS&#10;EHttqu31kX1NQrJvQ3bVtb++Wyh4HGbmGybbBtOJCw2usaxgPktAEJdWN1wpOH7spy8gnEfW2Fkm&#10;BTdysM1HDxmm2l75nS6Fr0SEsEtRQe19n0rpypoMupntiaP3bQeDPsqhknrAa4SbTj4lybM02HBc&#10;qLGn15rKtjgbBT/e3T5Nu14ti9NX+8jrUB04KDUZh90GhKfg7+H/9ptWsFjC35f4A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6m80PDAAAA2wAAAA8AAAAAAAAAAAAA&#10;AAAAoQIAAGRycy9kb3ducmV2LnhtbFBLBQYAAAAABAAEAPkAAACRAwAAAAA=&#10;">
                  <v:stroke endarrow="block" endarrowwidth="narrow" endarrowlength="long"/>
                </v:line>
                <v:line id="Line 35" o:spid="_x0000_s1033" style="position:absolute;flip:x;visibility:visible;mso-wrap-style:square" from="2727,11394" to="3012,11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M5t8UAAADbAAAADwAAAGRycy9kb3ducmV2LnhtbESP0WrCQBRE34X+w3KFvtWNirWmbkIR&#10;BUH6YOwHXLO32bTZuyG7mtSv7xYKPg4zc4ZZ54NtxJU6XztWMJ0kIIhLp2uuFHycdk8vIHxA1tg4&#10;JgU/5CHPHkZrTLXr+UjXIlQiQtinqMCE0KZS+tKQRT9xLXH0Pl1nMUTZVVJ32Ee4beQsSZ6lxZrj&#10;gsGWNobK7+JiFRzqmQnb3nxZuTnfDm63Wi6270o9joe3VxCBhnAP/7f3WsF8AX9f4g+Q2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ZM5t8UAAADbAAAADwAAAAAAAAAA&#10;AAAAAAChAgAAZHJzL2Rvd25yZXYueG1sUEsFBgAAAAAEAAQA+QAAAJMDAAAAAA==&#10;">
                  <v:stroke endarrow="block" endarrowwidth="narrow" endarrowlength="long"/>
                </v:line>
                <v:line id="Line 36" o:spid="_x0000_s1034" style="position:absolute;flip:x y;visibility:visible;mso-wrap-style:square" from="2157,11337" to="3069,11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VvrcQAAADbAAAADwAAAGRycy9kb3ducmV2LnhtbESPzWrDMBCE74W+g9hCLiWWnUJInSih&#10;FAohp/z1vrE2lltrZVtq7PTpo0Ihx2FmvmEWq8HW4kKdrxwryJIUBHHhdMWlguPhYzwD4QOyxtox&#10;KbiSh9Xy8WGBuXY97+iyD6WIEPY5KjAhNLmUvjBk0SeuIY7e2XUWQ5RdKXWHfYTbWk7SdCotVhwX&#10;DDb0bqj43v9YBV9b95qdhmzzXLet+Q1t1pvDp1Kjp+FtDiLQEO7h//ZaK3iZwt+X+AP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VW+txAAAANsAAAAPAAAAAAAAAAAA&#10;AAAAAKECAABkcnMvZG93bnJldi54bWxQSwUGAAAAAAQABAD5AAAAkgMAAAAA&#10;">
                  <v:stroke endarrow="block" endarrowwidth="narrow" endarrowlength="long"/>
                </v:line>
                <v:line id="Line 37" o:spid="_x0000_s1035" style="position:absolute;flip:y;visibility:visible;mso-wrap-style:square" from="3069,10881" to="3639,11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0CW8UAAADbAAAADwAAAGRycy9kb3ducmV2LnhtbESP0WrCQBRE3wv9h+UKfasbFWtN3YQi&#10;CoL0wdgPuGZvs2mzd0N2Nalf7xYKPg4zc4ZZ5YNtxIU6XztWMBknIIhLp2uuFHwet8+vIHxA1tg4&#10;JgW/5CHPHh9WmGrX84EuRahEhLBPUYEJoU2l9KUhi37sWuLofbnOYoiyq6TusI9w28hpkrxIizXH&#10;BYMtrQ2VP8XZKtjXUxM2vfm2cn267t12uZhvPpR6Gg3vbyACDeEe/m/vtILZAv6+xB8g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0CW8UAAADbAAAADwAAAAAAAAAA&#10;AAAAAAChAgAAZHJzL2Rvd25yZXYueG1sUEsFBgAAAAAEAAQA+QAAAJMDAAAAAA==&#10;">
                  <v:stroke endarrow="block" endarrowwidth="narrow" endarrowlength="long"/>
                </v:line>
                <w10:wrap type="square"/>
              </v:group>
            </w:pict>
          </mc:Fallback>
        </mc:AlternateContent>
      </w:r>
      <w:r>
        <w:t xml:space="preserve">ферийных районов между собой  по кольцевым направлениям. Такую схему имеют города Москва, Лион и др. Коэффициент непрямолинейности поездок и количество пересадок значительно </w:t>
      </w:r>
      <w:r>
        <w:lastRenderedPageBreak/>
        <w:t>меньше, чем в радиальной схеме, что способствует снижению затрат транспортн</w:t>
      </w:r>
      <w:r>
        <w:t>о</w:t>
      </w:r>
      <w:r>
        <w:t>го времени населения в поездках и улучшению экономических показателей работы транспорта, за счет уменьшения средней длины поездки пассажиров и убыстрения пассажирообмена транспортным средством. Однако, радиально-кольцевая схема не совершенна, т.к. радиальные направления ост</w:t>
      </w:r>
      <w:r>
        <w:t>а</w:t>
      </w:r>
      <w:r>
        <w:t>ются все же более загруженными, чем кольцевые, что приводит к перегрузки центра. Перегрузку можно ликвидировать, если снять все или часть транспортных линий  с центром. В этом случае радиальные линии “заглушаются” на конце, в результате чего обеспечиваются обход транзи</w:t>
      </w:r>
      <w:r>
        <w:t>т</w:t>
      </w:r>
      <w:r>
        <w:t>ного пассажиропотока вокруг центра, что негативно повлияет на качество перевозок пасс</w:t>
      </w:r>
      <w:r>
        <w:t>а</w:t>
      </w:r>
      <w:r>
        <w:t>жиров.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Прямоугольная схема характерна для городов Санкт-Петербург, Нью-Йорк, Чикаго. Все эти города развивались по заранее разработанным планам. Особенностью прям</w:t>
      </w:r>
      <w:r>
        <w:t>о</w:t>
      </w:r>
      <w:r>
        <w:t>угольной схемы является отсутствие четко выраженного центра, что снимает вопрос о его транспор</w:t>
      </w:r>
      <w:r>
        <w:t>т</w:t>
      </w:r>
      <w:r>
        <w:t>ной перегрузки. Такая схема обеспечивает хорошо согласованное движение транспорта с принципами застройки г</w:t>
      </w:r>
      <w:r>
        <w:t>о</w:t>
      </w:r>
      <w:r>
        <w:t>родов и удобна для сквозного движения.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Ее недостатком является то, что она не обеспечивает кратчайшие прямолинейные связи между диагональными пунктами. Коэффициент непрямолинейности может достигать знач</w:t>
      </w:r>
      <w:r>
        <w:t>е</w:t>
      </w:r>
      <w:r>
        <w:t>ния до 0,41.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rPr>
          <w:position w:val="-24"/>
        </w:rPr>
        <w:object w:dxaOrig="1140" w:dyaOrig="620">
          <v:shape id="_x0000_i1037" type="#_x0000_t75" style="width:57pt;height:30.75pt" o:ole="">
            <v:imagedata r:id="rId29" o:title=""/>
          </v:shape>
          <o:OLEObject Type="Embed" ProgID="Equation.3" ShapeID="_x0000_i1037" DrawAspect="Content" ObjectID="_1693721002" r:id="rId30"/>
        </w:objec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217170</wp:posOffset>
                </wp:positionH>
                <wp:positionV relativeFrom="paragraph">
                  <wp:posOffset>144780</wp:posOffset>
                </wp:positionV>
                <wp:extent cx="2569845" cy="2533650"/>
                <wp:effectExtent l="13335" t="6985" r="7620" b="1206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9845" cy="2533650"/>
                          <a:chOff x="3240" y="2103"/>
                          <a:chExt cx="4047" cy="3990"/>
                        </a:xfrm>
                      </wpg:grpSpPr>
                      <wpg:grpSp>
                        <wpg:cNvPr id="2" name="Group 39"/>
                        <wpg:cNvGrpSpPr>
                          <a:grpSpLocks/>
                        </wpg:cNvGrpSpPr>
                        <wpg:grpSpPr bwMode="auto">
                          <a:xfrm>
                            <a:off x="3240" y="2103"/>
                            <a:ext cx="4047" cy="3990"/>
                            <a:chOff x="3240" y="1647"/>
                            <a:chExt cx="4788" cy="4446"/>
                          </a:xfrm>
                        </wpg:grpSpPr>
                        <wps:wsp>
                          <wps:cNvPr id="3" name="Line 4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297" y="3927"/>
                              <a:ext cx="45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" name="Line 4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240" y="4668"/>
                              <a:ext cx="45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57" y="3129"/>
                              <a:ext cx="45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11" y="2274"/>
                              <a:ext cx="444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240" y="5409"/>
                              <a:ext cx="47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4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67" y="2046"/>
                              <a:ext cx="0" cy="404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22" y="1761"/>
                              <a:ext cx="0" cy="43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4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23" y="1704"/>
                              <a:ext cx="0" cy="43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375" y="1647"/>
                              <a:ext cx="0" cy="43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287" y="1875"/>
                              <a:ext cx="0" cy="410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3770" y="2666"/>
                            <a:ext cx="0" cy="81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3770" y="2666"/>
                            <a:ext cx="77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Line 52"/>
                        <wps:cNvCnPr>
                          <a:cxnSpLocks noChangeShapeType="1"/>
                        </wps:cNvCnPr>
                        <wps:spPr bwMode="auto">
                          <a:xfrm flipH="1">
                            <a:off x="3770" y="2666"/>
                            <a:ext cx="723" cy="7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Line 53"/>
                        <wps:cNvCnPr>
                          <a:cxnSpLocks noChangeShapeType="1"/>
                        </wps:cNvCnPr>
                        <wps:spPr bwMode="auto">
                          <a:xfrm flipH="1">
                            <a:off x="5890" y="2666"/>
                            <a:ext cx="771" cy="76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5890" y="3433"/>
                            <a:ext cx="77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6661" y="3433"/>
                            <a:ext cx="0" cy="76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3770" y="4814"/>
                            <a:ext cx="0" cy="66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3818" y="4814"/>
                            <a:ext cx="67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4493" y="4149"/>
                            <a:ext cx="0" cy="66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4541" y="4149"/>
                            <a:ext cx="139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3674" y="4916"/>
                            <a:ext cx="1618" cy="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прямоугольно-линейная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4779" y="3528"/>
                            <a:ext cx="1764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прямоугольно-диагональная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385" y="2819"/>
                            <a:ext cx="530" cy="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3818" y="2359"/>
                            <a:ext cx="482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r>
                                <w:rPr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3963" y="3024"/>
                            <a:ext cx="626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B3595" w:rsidRDefault="00EB3595" w:rsidP="00EB359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68" style="position:absolute;left:0;text-align:left;margin-left:17.1pt;margin-top:11.4pt;width:202.35pt;height:199.5pt;z-index:251661312" coordorigin="3240,2103" coordsize="4047,3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" o:allowincell="f">
                <v:group id="Group 39" o:spid="_x0000_s1069" style="position:absolute;left:3240;top:2103;width:4047;height:3990" coordorigin="3240,1647" coordsize="4788,44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line id="Line 40" o:spid="_x0000_s1070" style="position:absolute;visibility:visible;mso-wrap-style:square" from="3297,3927" to="7857,3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vy7MEAAADaAAAADwAAAGRycy9kb3ducmV2LnhtbESPUWvCQBCE3wv+h2MF3+rGClaip4hB&#10;kPpQqv6AJbcmwdxeyF3PtL++Vyj0cZiZb5j1drCtitz7xomG2TQDxVI600il4Xo5PC9B+UBiqHXC&#10;Gr7Yw3YzelpTbtxDPjieQ6USRHxOGuoQuhzRlzVb8lPXsSTv5npLIcm+QtPTI8Ftiy9ZtkBLjaSF&#10;mjre11zez59Ww3vEN56jjwW+hoFO38X9GAutJ+NhtwIVeAj/4b/20WiYw++VdANw8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+/LswQAAANoAAAAPAAAAAAAAAAAAAAAA&#10;AKECAABkcnMvZG93bnJldi54bWxQSwUGAAAAAAQABAD5AAAAjwMAAAAA&#10;" strokecolor="silver"/>
                  <v:line id="Line 41" o:spid="_x0000_s1071" style="position:absolute;visibility:visible;mso-wrap-style:square" from="3240,4668" to="7800,4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JqmMIAAADaAAAADwAAAGRycy9kb3ducmV2LnhtbESPUWvCQBCE3wX/w7FC33TTVqxETxFD&#10;QfRBavsDltw2Ceb2Qu56pv31PaHQx2FmvmHW28G2KnLvGycaHmcZKJbSmUYqDR/vr9MlKB9IDLVO&#10;WMM3e9huxqM15cbd5I3jJVQqQcTnpKEOocsRfVmzJT9zHUvyPl1vKSTZV2h6uiW4bfEpyxZoqZG0&#10;UFPH+5rL6+XLajhHPPIz+ljgSxjo9FNcD7HQ+mEy7FagAg/hP/zXPhgNc7hfSTcA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xJqmMIAAADaAAAADwAAAAAAAAAAAAAA&#10;AAChAgAAZHJzL2Rvd25yZXYueG1sUEsFBgAAAAAEAAQA+QAAAJADAAAAAA==&#10;" strokecolor="silver"/>
                  <v:line id="Line 42" o:spid="_x0000_s1072" style="position:absolute;visibility:visible;mso-wrap-style:square" from="3357,3129" to="7917,3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7PA8IAAADaAAAADwAAAGRycy9kb3ducmV2LnhtbESPUWvCQBCE3wX/w7FC33TTFq1ETxFD&#10;QfRBavsDltw2Ceb2Qu56pv31PaHQx2FmvmHW28G2KnLvGycaHmcZKJbSmUYqDR/vr9MlKB9IDLVO&#10;WMM3e9huxqM15cbd5I3jJVQqQcTnpKEOocsRfVmzJT9zHUvyPl1vKSTZV2h6uiW4bfEpyxZoqZG0&#10;UFPH+5rL6+XLajhHPPIz+ljgSxjo9FNcD7HQ+mEy7FagAg/hP/zXPhgNc7hfSTcA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7PA8IAAADaAAAADwAAAAAAAAAAAAAA&#10;AAChAgAAZHJzL2Rvd25yZXYueG1sUEsFBgAAAAAEAAQA+QAAAJADAAAAAA==&#10;" strokecolor="silver"/>
                  <v:line id="Line 43" o:spid="_x0000_s1073" style="position:absolute;visibility:visible;mso-wrap-style:square" from="3411,2274" to="7857,2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xRdMEAAADaAAAADwAAAGRycy9kb3ducmV2LnhtbESPUWvCQBCE3wv+h2OFvtWNFWyJniIG&#10;QexDqfUHLLk1Ceb2Qu56pv76niD0cZiZb5jlerCtitz7xomG6SQDxVI600il4fS9e3kH5QOJodYJ&#10;a/hlD+vV6GlJuXFX+eJ4DJVKEPE5aahD6HJEX9ZsyU9cx5K8s+sthST7Ck1P1wS3Lb5m2RwtNZIW&#10;aup4W3N5Of5YDZ8RDzxDHwt8CwN93IrLPhZaP4+HzQJU4CH8hx/tvdEwh/uVdANw9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jFF0wQAAANoAAAAPAAAAAAAAAAAAAAAA&#10;AKECAABkcnMvZG93bnJldi54bWxQSwUGAAAAAAQABAD5AAAAjwMAAAAA&#10;" strokecolor="silver"/>
                  <v:line id="Line 44" o:spid="_x0000_s1074" style="position:absolute;visibility:visible;mso-wrap-style:square" from="3240,5409" to="8028,5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D078EAAADaAAAADwAAAGRycy9kb3ducmV2LnhtbESPUWvCQBCE3wv+h2OFvtWNFVSip4hB&#10;kPahVP0BS25Ngrm9kLueaX99Tyj0cZiZb5j1drCtitz7xomG6SQDxVI600il4XI+vCxB+UBiqHXC&#10;Gr7Zw3YzelpTbtxdPjmeQqUSRHxOGuoQuhzRlzVb8hPXsSTv6npLIcm+QtPTPcFti69ZNkdLjaSF&#10;mjre11zeTl9Ww0fEN56hjwUuwkDvP8XtGAutn8fDbgUq8BD+w3/to9GwgMeVdANw8w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wPTvwQAAANoAAAAPAAAAAAAAAAAAAAAA&#10;AKECAABkcnMvZG93bnJldi54bWxQSwUGAAAAAAQABAD5AAAAjwMAAAAA&#10;" strokecolor="silver"/>
                  <v:line id="Line 45" o:spid="_x0000_s1075" style="position:absolute;visibility:visible;mso-wrap-style:square" from="3867,2046" to="3867,6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9gnb8AAADaAAAADwAAAGRycy9kb3ducmV2LnhtbERPzWrCQBC+C32HZQq96aQWVFI3oTQU&#10;xB5KtQ8wZKdJMDsbsuua+vTdg+Dx4/vflpPtVeTRd040PC8yUCy1M500Gn6OH/MNKB9IDPVOWMMf&#10;eyiLh9mWcuMu8s3xEBqVQsTnpKENYcgRfd2yJb9wA0vift1oKSQ4NmhGuqRw2+Myy1ZoqZPU0NLA&#10;7y3Xp8PZaviKuOcX9LHCdZjo81qddrHS+ulxensFFXgKd/HNvTMa0tZ0Jd0ALP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l9gnb8AAADaAAAADwAAAAAAAAAAAAAAAACh&#10;AgAAZHJzL2Rvd25yZXYueG1sUEsFBgAAAAAEAAQA+QAAAI0DAAAAAA==&#10;" strokecolor="silver"/>
                  <v:line id="Line 46" o:spid="_x0000_s1076" style="position:absolute;visibility:visible;mso-wrap-style:square" from="4722,1761" to="4722,6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PFBsIAAADaAAAADwAAAGRycy9kb3ducmV2LnhtbESPUWvCQBCE3wX/w7FC33TTFrRGTxFD&#10;QfRBavsDltw2Ceb2Qu56pv31PaHQx2FmvmHW28G2KnLvGycaHmcZKJbSmUYqDR/vr9MXUD6QGGqd&#10;sIZv9rDdjEdryo27yRvHS6hUgojPSUMdQpcj+rJmS37mOpbkfbreUkiyr9D0dEtw2+JTls3RUiNp&#10;oaaO9zWX18uX1XCOeORn9LHARRjo9FNcD7HQ+mEy7FagAg/hP/zXPhgNS7hfSTcA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RPFBsIAAADaAAAADwAAAAAAAAAAAAAA&#10;AAChAgAAZHJzL2Rvd25yZXYueG1sUEsFBgAAAAAEAAQA+QAAAJADAAAAAA==&#10;" strokecolor="silver"/>
                  <v:line id="Line 47" o:spid="_x0000_s1077" style="position:absolute;visibility:visible;mso-wrap-style:square" from="5523,1704" to="5523,6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CFBsMAAADbAAAADwAAAGRycy9kb3ducmV2LnhtbESPQUvDQBCF74L/YRnBm51YoZbYbRGD&#10;UOpBbP0BQ3ZMQrOzIbvdxv5651DwNsN78943q83ke5N5jF0QC4+zAgxLHVwnjYXvw/vDEkxMJI76&#10;IGzhlyNs1rc3KypdOMsX531qjIZILMlCm9JQIsa6ZU9xFgYW1X7C6CnpOjboRjpruO9xXhQL9NSJ&#10;NrQ08FvL9XF/8hY+M+74CWOu8DlN9HGpjttcWXt/N72+gEk8pX/z9XrrFF/p9RcdA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QhQbDAAAA2wAAAA8AAAAAAAAAAAAA&#10;AAAAoQIAAGRycy9kb3ducmV2LnhtbFBLBQYAAAAABAAEAPkAAACRAwAAAAA=&#10;" strokecolor="silver"/>
                  <v:line id="Line 48" o:spid="_x0000_s1078" style="position:absolute;visibility:visible;mso-wrap-style:square" from="6375,1647" to="6375,6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wgncAAAADbAAAADwAAAGRycy9kb3ducmV2LnhtbERPzWrCQBC+C32HZQredKJCLamriKEg&#10;9lBM+wBDdkyC2dmQ3a5pn94tFHqbj+93NrvRdiry4FsnGhbzDBRL5UwrtYbPj9fZMygfSAx1TljD&#10;N3vYbR8mG8qNu8mZYxlqlULE56ShCaHPEX3VsCU/dz1L4i5usBQSHGo0A91SuO1wmWVPaKmV1NBQ&#10;z4eGq2v5ZTW8RzzxCn0scB1GevsprsdYaD19HPcvoAKP4V/85z6aNH8Bv7+kA3B7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dcIJ3AAAAA2wAAAA8AAAAAAAAAAAAAAAAA&#10;oQIAAGRycy9kb3ducmV2LnhtbFBLBQYAAAAABAAEAPkAAACOAwAAAAA=&#10;" strokecolor="silver"/>
                  <v:line id="Line 49" o:spid="_x0000_s1079" style="position:absolute;visibility:visible;mso-wrap-style:square" from="7287,1875" to="7287,5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6+6sAAAADbAAAADwAAAGRycy9kb3ducmV2LnhtbERPzWrCQBC+F3yHZQRvdaJCK9FVxFCQ&#10;9lCqPsCQHZNgdjZkt2v06buFQm/z8f3OejvYVkXufeNEw2yagWIpnWmk0nA+vT0vQflAYqh1whru&#10;7GG7GT2tKTfuJl8cj6FSKUR8ThrqELoc0Zc1W/JT17Ek7uJ6SyHBvkLT0y2F2xbnWfaClhpJDTV1&#10;vK+5vB6/rYbPiO+8QB8LfA0DfTyK6yEWWk/Gw24FKvAQ/sV/7oNJ8+fw+0s6ADc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eOvurAAAAA2wAAAA8AAAAAAAAAAAAAAAAA&#10;oQIAAGRycy9kb3ducmV2LnhtbFBLBQYAAAAABAAEAPkAAACOAwAAAAA=&#10;" strokecolor="silver"/>
                </v:group>
                <v:line id="Line 50" o:spid="_x0000_s1080" style="position:absolute;visibility:visible;mso-wrap-style:square" from="3770,2666" to="3770,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x4P8IAAADbAAAADwAAAGRycy9kb3ducmV2LnhtbERPzWoCMRC+C32HMIXeNGsFsVuzS2kr&#10;VDyItg8wbsbN6mayJKmuffpGELzNx/c787K3rTiRD41jBeNRBoK4crrhWsHP92I4AxEissbWMSm4&#10;UICyeBjMMdfuzBs6bWMtUgiHHBWYGLtcylAZshhGriNO3N55izFBX0vt8ZzCbSufs2wqLTacGgx2&#10;9G6oOm5/rYKl362O47/ayB0v/We7/ngJ9qDU02P/9goiUh/v4pv7S6f5E7j+kg6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Yx4P8IAAADbAAAADwAAAAAAAAAAAAAA&#10;AAChAgAAZHJzL2Rvd25yZXYueG1sUEsFBgAAAAAEAAQA+QAAAJADAAAAAA==&#10;" strokeweight="1pt"/>
                <v:line id="Line 51" o:spid="_x0000_s1081" style="position:absolute;visibility:visible;mso-wrap-style:square" from="3770,2666" to="4541,2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XgS8IAAADbAAAADwAAAGRycy9kb3ducmV2LnhtbERPzWoCMRC+C32HMIXeNGsRsVuzS2kr&#10;VDyItg8wbsbN6mayJKmuffpGELzNx/c787K3rTiRD41jBeNRBoK4crrhWsHP92I4AxEissbWMSm4&#10;UICyeBjMMdfuzBs6bWMtUgiHHBWYGLtcylAZshhGriNO3N55izFBX0vt8ZzCbSufs2wqLTacGgx2&#10;9G6oOm5/rYKl362O47/ayB0v/We7/ngJ9qDU02P/9goiUh/v4pv7S6f5E7j+kg6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mXgS8IAAADbAAAADwAAAAAAAAAAAAAA&#10;AAChAgAAZHJzL2Rvd25yZXYueG1sUEsFBgAAAAAEAAQA+QAAAJADAAAAAA==&#10;" strokeweight="1pt"/>
                <v:line id="Line 52" o:spid="_x0000_s1082" style="position:absolute;flip:x;visibility:visible;mso-wrap-style:square" from="3770,2666" to="4493,3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vjCsAAAADbAAAADwAAAGRycy9kb3ducmV2LnhtbERPS4vCMBC+C/6HMII3TSuuSjWK7rKs&#10;aC++7kMztsVmUpqsdv/9RhC8zcf3nMWqNZW4U+NKywriYQSCOLO65FzB+fQ9mIFwHlljZZkU/JGD&#10;1bLbWWCi7YMPdD/6XIQQdgkqKLyvEyldVpBBN7Q1ceCutjHoA2xyqRt8hHBTyVEUTaTBkkNDgTV9&#10;FpTdjr9GQZpusptt95OfbTotR+Nd/MXxRal+r13PQXhq/Vv8cm91mP8Bz1/CAXL5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z74wrAAAAA2wAAAA8AAAAAAAAAAAAAAAAA&#10;oQIAAGRycy9kb3ducmV2LnhtbFBLBQYAAAAABAAEAPkAAACOAwAAAAA=&#10;">
                  <v:stroke dashstyle="longDash"/>
                </v:line>
                <v:line id="Line 53" o:spid="_x0000_s1083" style="position:absolute;flip:x;visibility:visible;mso-wrap-style:square" from="5890,2666" to="6661,3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7GesUAAADbAAAADwAAAGRycy9kb3ducmV2LnhtbESPQWvCQBCF7wX/wzJCL6Vu9BBqdJUi&#10;FIrQg6mQ9DZkxyQ2OxuyaxL/vSsI3mZ4b973Zr0dTSN66lxtWcF8FoEgLqyuuVRw/P16/wDhPLLG&#10;xjIpuJKD7WbyssZE24EP1Ke+FCGEXYIKKu/bREpXVGTQzWxLHLST7Qz6sHal1B0OIdw0chFFsTRY&#10;cyBU2NKuouI/vZgAOe/Kv58zFdkya/dDPH8b8vyi1Ot0/FyB8DT6p/lx/a1D/Rjuv4QB5OY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q7GesUAAADbAAAADwAAAAAAAAAA&#10;AAAAAAChAgAAZHJzL2Rvd25yZXYueG1sUEsFBgAAAAAEAAQA+QAAAJMDAAAAAA==&#10;" strokeweight="1pt"/>
                <v:line id="Line 54" o:spid="_x0000_s1084" style="position:absolute;visibility:visible;mso-wrap-style:square" from="5890,3433" to="6661,3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d+PMIAAADbAAAADwAAAGRycy9kb3ducmV2LnhtbERPzWoCMRC+C32HMIXeNGsPardml9JW&#10;qHgQbR9g3Iyb1c1kSVJd+/SNIHibj+935mVvW3EiHxrHCsajDARx5XTDtYKf78VwBiJEZI2tY1Jw&#10;oQBl8TCYY67dmTd02sZapBAOOSowMXa5lKEyZDGMXEecuL3zFmOCvpba4zmF21Y+Z9lEWmw4NRjs&#10;6N1Qddz+WgVLv1sdx3+1kTte+s92/fES7EGpp8f+7RVEpD7exTf3l07zp3D9JR0gi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rd+PMIAAADbAAAADwAAAAAAAAAAAAAA&#10;AAChAgAAZHJzL2Rvd25yZXYueG1sUEsFBgAAAAAEAAQA+QAAAJADAAAAAA==&#10;" strokeweight="1pt"/>
                <v:line id="Line 55" o:spid="_x0000_s1085" style="position:absolute;visibility:visible;mso-wrap-style:square" from="6661,3433" to="6661,4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jqTsQAAADbAAAADwAAAGRycy9kb3ducmV2LnhtbESPzW4CMQyE70i8Q2Sk3iBLD1VZCKjq&#10;j1TUQ8XPA5iNu9mycVZJCgtPXx+QuNma8cznxar3rTpRTE1gA9NJAYq4Crbh2sB+9zF+BpUyssU2&#10;MBm4UILVcjhYYGnDmTd02uZaSQinEg24nLtS61Q58pgmoSMW7SdEj1nWWGsb8SzhvtWPRfGkPTYs&#10;DQ47enVUHbd/3sA6Hr6O02vt9IHX8b39fpsl/2vMw6h/mYPK1Oe7+Xb9aQVfYOUXGUAv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KOpOxAAAANsAAAAPAAAAAAAAAAAA&#10;AAAAAKECAABkcnMvZG93bnJldi54bWxQSwUGAAAAAAQABAD5AAAAkgMAAAAA&#10;" strokeweight="1pt"/>
                <v:line id="Line 56" o:spid="_x0000_s1086" style="position:absolute;visibility:visible;mso-wrap-style:square" from="3770,4814" to="3770,5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RP1cIAAADbAAAADwAAAGRycy9kb3ducmV2LnhtbERPzWoCMRC+F3yHMIXeulk9SN2aXaQq&#10;KD2Uqg8wbqab1c1kSaJu+/RNoeBtPr7fmVeD7cSVfGgdKxhnOQji2umWGwWH/fr5BUSIyBo7x6Tg&#10;mwJU5ehhjoV2N/6k6y42IoVwKFCBibEvpAy1IYshcz1x4r6ctxgT9I3UHm8p3HZykudTabHl1GCw&#10;pzdD9Xl3sQq2/vh+Hv80Rh5561fdx3IW7Empp8dh8Qoi0hDv4n/3Rqf5M/j7JR0g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GRP1cIAAADbAAAADwAAAAAAAAAAAAAA&#10;AAChAgAAZHJzL2Rvd25yZXYueG1sUEsFBgAAAAAEAAQA+QAAAJADAAAAAA==&#10;" strokeweight="1pt"/>
                <v:line id="Line 57" o:spid="_x0000_s1087" style="position:absolute;visibility:visible;mso-wrap-style:square" from="3818,4814" to="4493,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Is9cEAAADbAAAADwAAAGRycy9kb3ducmV2LnhtbERPS27CMBDdV+IO1iCxK06yQG3AIASt&#10;VNRFVdoDDPEQh8TjyHZD4PT1olKXT++/2oy2EwP50DhWkM8zEMSV0w3XCr6/Xh+fQISIrLFzTApu&#10;FGCznjyssNTuyp80HGMtUgiHEhWYGPtSylAZshjmridO3Nl5izFBX0vt8ZrCbSeLLFtIiw2nBoM9&#10;7QxV7fHHKjj403ub32sjT3zwL93H/jnYi1Kz6bhdgog0xn/xn/tNKyjS+vQl/QC5/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Miz1wQAAANsAAAAPAAAAAAAAAAAAAAAA&#10;AKECAABkcnMvZG93bnJldi54bWxQSwUGAAAAAAQABAD5AAAAjwMAAAAA&#10;" strokeweight="1pt"/>
                <v:line id="Line 58" o:spid="_x0000_s1088" style="position:absolute;visibility:visible;mso-wrap-style:square" from="4493,4149" to="4493,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6JbsQAAADbAAAADwAAAGRycy9kb3ducmV2LnhtbESPwW7CMBBE70j8g7WVuIETDoimcVBV&#10;QCriUJX2A5Z4G6fE68h2Ie3X10hIHEcz80ZTrgbbiTP50DpWkM8yEMS10y03Cj4/ttMliBCRNXaO&#10;ScEvBVhV41GJhXYXfqfzITYiQTgUqMDE2BdShtqQxTBzPXHyvpy3GJP0jdQeLwluOznPsoW02HJa&#10;MNjTi6H6dPixCnb+uD/lf42RR975Tfe2fgz2W6nJw/D8BCLSEO/hW/tVK5jncP2SfoCs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foluxAAAANsAAAAPAAAAAAAAAAAA&#10;AAAAAKECAABkcnMvZG93bnJldi54bWxQSwUGAAAAAAQABAD5AAAAkgMAAAAA&#10;" strokeweight="1pt"/>
                <v:line id="Line 59" o:spid="_x0000_s1089" style="position:absolute;visibility:visible;mso-wrap-style:square" from="4541,4149" to="5938,4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wXGcMAAADbAAAADwAAAGRycy9kb3ducmV2LnhtbESP3WoCMRSE7wu+QziCdzXrXki7NUrx&#10;B5RelKoPcNycbrZuTpYk6urTN4Lg5TAz3zCTWWcbcSYfascKRsMMBHHpdM2Vgv1u9foGIkRkjY1j&#10;UnClALNp72WChXYX/qHzNlYiQTgUqMDE2BZShtKQxTB0LXHyfp23GJP0ldQeLwluG5ln2VharDkt&#10;GGxpbqg8bk9WwcYfvo6jW2XkgTd+2Xwv3oP9U2rQ7z4/QETq4jP8aK+1gjyH+5f0A+T0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sFxnDAAAA2wAAAA8AAAAAAAAAAAAA&#10;AAAAoQIAAGRycy9kb3ducmV2LnhtbFBLBQYAAAAABAAEAPkAAACRAwAAAAA=&#10;" strokeweight="1pt"/>
                <v:rect id="Rectangle 60" o:spid="_x0000_s1090" style="position:absolute;left:3674;top:4916;width:1618;height: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Kj1cQA&#10;AADbAAAADwAAAGRycy9kb3ducmV2LnhtbESPQWvCQBSE74X+h+UVvBTd1EIpMRspQjGIII3V8yP7&#10;TEKzb2N2TeK/7wqCx2FmvmGS5Wga0VPnassK3mYRCOLC6ppLBb/77+knCOeRNTaWScGVHCzT56cE&#10;Y20H/qE+96UIEHYxKqi8b2MpXVGRQTezLXHwTrYz6IPsSqk7HALcNHIeRR/SYM1hocKWVhUVf/nF&#10;KBiKXX/cb9dy93rMLJ+z8yo/bJSavIxfCxCeRv8I39uZVjB/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yo9X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прямоугольно-линейная</w:t>
                        </w:r>
                      </w:p>
                    </w:txbxContent>
                  </v:textbox>
                </v:rect>
                <v:rect id="Rectangle 61" o:spid="_x0000_s1091" style="position:absolute;left:4779;top:3528;width:1764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s7ocQA&#10;AADbAAAADwAAAGRycy9kb3ducmV2LnhtbESPQWvCQBSE74X+h+UVvBTdVEopMRspQjGIII3V8yP7&#10;TEKzb2N2TeK/7wqCx2FmvmGS5Wga0VPnassK3mYRCOLC6ppLBb/77+knCOeRNTaWScGVHCzT56cE&#10;Y20H/qE+96UIEHYxKqi8b2MpXVGRQTezLXHwTrYz6IPsSqk7HALcNHIeRR/SYM1hocKWVhUVf/nF&#10;KBiKXX/cb9dy93rMLJ+z8yo/bJSavIxfCxCeRv8I39uZVjB/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bO6H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прямоугольно-диагональная</w:t>
                        </w:r>
                      </w:p>
                    </w:txbxContent>
                  </v:textbox>
                </v:rect>
                <v:rect id="Rectangle 62" o:spid="_x0000_s1092" style="position:absolute;left:3385;top:2819;width:530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eeOsQA&#10;AADbAAAADwAAAGRycy9kb3ducmV2LnhtbESPQWvCQBSE74X+h+UVvBTdVGgpMRspQjGIII3V8yP7&#10;TEKzb2N2TeK/7wqCx2FmvmGS5Wga0VPnassK3mYRCOLC6ppLBb/77+knCOeRNTaWScGVHCzT56cE&#10;Y20H/qE+96UIEHYxKqi8b2MpXVGRQTezLXHwTrYz6IPsSqk7HALcNHIeRR/SYM1hocKWVhUVf/nF&#10;KBiKXX/cb9dy93rMLJ+z8yo/bJSavIxfCxCeRv8I39uZVjB/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Xnjr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rect>
                <v:rect id="Rectangle 63" o:spid="_x0000_s1093" style="position:absolute;left:3818;top:2359;width:482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UATcQA&#10;AADbAAAADwAAAGRycy9kb3ducmV2LnhtbESPQWuDQBSE74X8h+UFcinN2hxCMdmEIoRIKIRq4vnh&#10;vqrUfavuVu2/7xYKPQ4z8w2zP86mFSMNrrGs4HkdgSAurW64UnDLT08vIJxH1thaJgXf5OB4WDzs&#10;MdZ24ncaM1+JAGEXo4La+y6W0pU1GXRr2xEH78MOBn2QQyX1gFOAm1ZuomgrDTYcFmrsKKmp/My+&#10;jIKpvI5F/naW18citdynfZLdL0qtlvPrDoSn2f+H/9qpVrDZwu+X8AP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FAE3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r>
                          <w:rPr>
                            <w:lang w:val="en-US"/>
                          </w:rPr>
                          <w:t>b</w:t>
                        </w:r>
                      </w:p>
                    </w:txbxContent>
                  </v:textbox>
                </v:rect>
                <v:rect id="Rectangle 64" o:spid="_x0000_s1094" style="position:absolute;left:3963;top:3024;width:626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ml1sQA&#10;AADbAAAADwAAAGRycy9kb3ducmV2LnhtbESPQWvCQBSE74X+h+UVvBTd1ENbYjZShGIQQRqr50f2&#10;mYRm38bsmsR/3xUEj8PMfMMky9E0oqfO1ZYVvM0iEMSF1TWXCn7339NPEM4ja2wsk4IrOVimz08J&#10;xtoO/EN97ksRIOxiVFB538ZSuqIig25mW+LgnWxn0AfZlVJ3OAS4aeQ8it6lwZrDQoUtrSoq/vKL&#10;UTAUu/64367l7vWYWT5n51V+2Cg1eRm/FiA8jf4RvrczrWD+Abcv4QfI9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6JpdbEAAAA2wAAAA8AAAAAAAAAAAAAAAAAmAIAAGRycy9k&#10;b3ducmV2LnhtbFBLBQYAAAAABAAEAPUAAACJAwAAAAA=&#10;" filled="f" stroked="f">
                  <v:textbox>
                    <w:txbxContent>
                      <w:p w:rsidR="00EB3595" w:rsidRDefault="00EB3595" w:rsidP="00EB359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L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Разновидностями прямоугольной схемы являются прямоугольно-диагональная и прямоугольно-линейная. Прямоугол</w:t>
      </w:r>
      <w:r>
        <w:t>ь</w:t>
      </w:r>
      <w:r>
        <w:t>но-диагональная схема проходит между двумя важными пассажирообразующими районами. Диагональ обеспеч</w:t>
      </w:r>
      <w:r>
        <w:t>и</w:t>
      </w:r>
      <w:r>
        <w:t>вает кратчайшую транспортную связь этих районов и тем самым снижает коэффициент непрямолинейности, но остроугольное пересечение затрудняет з</w:t>
      </w:r>
      <w:r>
        <w:t>а</w:t>
      </w:r>
      <w:r>
        <w:t>стройку города и образует сложные транспортные узлы, ограничивающие пропускную спосо</w:t>
      </w:r>
      <w:r>
        <w:t>б</w:t>
      </w:r>
      <w:r>
        <w:t>ность города.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  <w:r>
        <w:t>Свободная схема характерна для старых во</w:t>
      </w:r>
      <w:r>
        <w:t>с</w:t>
      </w:r>
      <w:r>
        <w:t>точных и европейских городов. Современным городам такая схема рекомендуется только для курортных городов, где благодаря свободной застройке города свободная схема хорошо вп</w:t>
      </w:r>
      <w:r>
        <w:t>и</w:t>
      </w:r>
      <w:r>
        <w:t>сывается в рельеф местности.</w:t>
      </w:r>
    </w:p>
    <w:p w:rsidR="00EB3595" w:rsidRDefault="00EB3595" w:rsidP="00EB3595">
      <w:pPr>
        <w:tabs>
          <w:tab w:val="left" w:pos="0"/>
        </w:tabs>
        <w:ind w:firstLine="360"/>
        <w:jc w:val="both"/>
      </w:pPr>
    </w:p>
    <w:p w:rsidR="00EB3595" w:rsidRDefault="00EB3595" w:rsidP="00EB3595">
      <w:pPr>
        <w:tabs>
          <w:tab w:val="left" w:pos="0"/>
        </w:tabs>
        <w:ind w:firstLine="360"/>
        <w:jc w:val="center"/>
        <w:rPr>
          <w:b/>
        </w:rPr>
      </w:pPr>
      <w:r>
        <w:rPr>
          <w:b/>
        </w:rPr>
        <w:t>Основные характеристики городских транспортных схем</w:t>
      </w:r>
    </w:p>
    <w:p w:rsidR="00EB3595" w:rsidRDefault="00EB3595" w:rsidP="00EB3595">
      <w:pPr>
        <w:tabs>
          <w:tab w:val="left" w:pos="0"/>
        </w:tabs>
        <w:ind w:firstLine="360"/>
        <w:jc w:val="center"/>
      </w:pPr>
    </w:p>
    <w:p w:rsidR="00EB3595" w:rsidRDefault="00EB3595" w:rsidP="00EB3595">
      <w:pPr>
        <w:pStyle w:val="a3"/>
        <w:numPr>
          <w:ilvl w:val="0"/>
          <w:numId w:val="5"/>
        </w:numPr>
        <w:tabs>
          <w:tab w:val="left" w:pos="0"/>
        </w:tabs>
      </w:pPr>
      <w:r>
        <w:t>Плотность транспортной сети определяется, как отношение длины уличных прое</w:t>
      </w:r>
      <w:r>
        <w:t>з</w:t>
      </w:r>
      <w:r>
        <w:t>дов, обслуживаемых линиями транспортных схем  к селетепной площади города (вся застроенная жилым массивов площадь города).</w:t>
      </w:r>
    </w:p>
    <w:p w:rsidR="00EB3595" w:rsidRDefault="00EB3595" w:rsidP="00EB3595">
      <w:pPr>
        <w:tabs>
          <w:tab w:val="left" w:pos="1026"/>
        </w:tabs>
        <w:ind w:left="990"/>
        <w:jc w:val="center"/>
      </w:pPr>
      <w:r>
        <w:rPr>
          <w:position w:val="-32"/>
        </w:rPr>
        <w:object w:dxaOrig="960" w:dyaOrig="720">
          <v:shape id="_x0000_i1038" type="#_x0000_t75" style="width:48pt;height:36pt" o:ole="">
            <v:imagedata r:id="rId31" o:title=""/>
          </v:shape>
          <o:OLEObject Type="Embed" ProgID="Equation.3" ShapeID="_x0000_i1038" DrawAspect="Content" ObjectID="_1693721003" r:id="rId32"/>
        </w:object>
      </w:r>
      <w:r>
        <w:t>, км/км</w:t>
      </w:r>
      <w:r>
        <w:rPr>
          <w:vertAlign w:val="superscript"/>
        </w:rPr>
        <w:t>2</w:t>
      </w:r>
    </w:p>
    <w:p w:rsidR="00EB3595" w:rsidRDefault="00EB3595" w:rsidP="00EB3595">
      <w:pPr>
        <w:tabs>
          <w:tab w:val="left" w:pos="1026"/>
        </w:tabs>
        <w:ind w:left="990"/>
        <w:jc w:val="both"/>
      </w:pPr>
      <w:r>
        <w:t>Расчеты показывают, что независимо от транспортной схемы ее плотность св</w:t>
      </w:r>
      <w:r>
        <w:t>я</w:t>
      </w:r>
      <w:r>
        <w:t>зана  со средней пешеходной доступностью транспортных линий. Средняя величина п</w:t>
      </w:r>
      <w:r>
        <w:t>е</w:t>
      </w:r>
      <w:r>
        <w:t>шеходной доступности определяется по формуле:</w:t>
      </w:r>
    </w:p>
    <w:p w:rsidR="00EB3595" w:rsidRDefault="00EB3595" w:rsidP="00EB3595">
      <w:pPr>
        <w:tabs>
          <w:tab w:val="left" w:pos="1026"/>
        </w:tabs>
        <w:ind w:left="990"/>
        <w:jc w:val="both"/>
      </w:pPr>
      <w:r>
        <w:rPr>
          <w:position w:val="-34"/>
        </w:rPr>
        <w:object w:dxaOrig="2480" w:dyaOrig="720">
          <v:shape id="_x0000_i1039" type="#_x0000_t75" style="width:123.75pt;height:36pt" o:ole="">
            <v:imagedata r:id="rId33" o:title=""/>
          </v:shape>
          <o:OLEObject Type="Embed" ProgID="Equation.3" ShapeID="_x0000_i1039" DrawAspect="Content" ObjectID="_1693721004" r:id="rId34"/>
        </w:object>
      </w:r>
    </w:p>
    <w:p w:rsidR="00EB3595" w:rsidRDefault="00EB3595" w:rsidP="00EB3595">
      <w:pPr>
        <w:tabs>
          <w:tab w:val="left" w:pos="1026"/>
        </w:tabs>
        <w:ind w:left="990"/>
        <w:jc w:val="both"/>
      </w:pPr>
      <w:r>
        <w:lastRenderedPageBreak/>
        <w:t xml:space="preserve">Принимая </w:t>
      </w:r>
      <w:r>
        <w:rPr>
          <w:lang w:val="en-US"/>
        </w:rPr>
        <w:t>L</w:t>
      </w:r>
      <w:r>
        <w:rPr>
          <w:vertAlign w:val="subscript"/>
        </w:rPr>
        <w:t>пд</w:t>
      </w:r>
      <w:r>
        <w:t xml:space="preserve">=330 м для центральных районов и </w:t>
      </w:r>
      <w:r>
        <w:rPr>
          <w:lang w:val="en-US"/>
        </w:rPr>
        <w:t>L</w:t>
      </w:r>
      <w:r>
        <w:rPr>
          <w:vertAlign w:val="subscript"/>
        </w:rPr>
        <w:t>пд</w:t>
      </w:r>
      <w:r>
        <w:t>=460 м для периферийных ра</w:t>
      </w:r>
      <w:r>
        <w:t>й</w:t>
      </w:r>
      <w:r>
        <w:t>онов получим минимальную плотность для центральных районов δ=1,01 км</w:t>
      </w:r>
      <w:r>
        <w:rPr>
          <w:vertAlign w:val="superscript"/>
        </w:rPr>
        <w:t>-1</w:t>
      </w:r>
      <w:r>
        <w:t xml:space="preserve"> и для периферийных районов δ=0,77 км</w:t>
      </w:r>
      <w:r>
        <w:rPr>
          <w:vertAlign w:val="superscript"/>
        </w:rPr>
        <w:t>-1</w:t>
      </w:r>
      <w:r>
        <w:t>.</w:t>
      </w:r>
    </w:p>
    <w:p w:rsidR="00EB3595" w:rsidRDefault="00EB3595" w:rsidP="00EB3595">
      <w:pPr>
        <w:tabs>
          <w:tab w:val="left" w:pos="1026"/>
        </w:tabs>
        <w:ind w:left="990"/>
        <w:jc w:val="both"/>
      </w:pPr>
      <w:r>
        <w:t>По действующим нормативам средняя плотность в городах находится в инте</w:t>
      </w:r>
      <w:r>
        <w:t>р</w:t>
      </w:r>
      <w:r>
        <w:t>вале от 1,5 до 2 км</w:t>
      </w:r>
      <w:r>
        <w:rPr>
          <w:vertAlign w:val="superscript"/>
        </w:rPr>
        <w:t>-1</w:t>
      </w:r>
      <w:r>
        <w:t>. Зная плотность города можно найти среднюю зону пеш</w:t>
      </w:r>
      <w:r>
        <w:t>е</w:t>
      </w:r>
      <w:r>
        <w:t>ходной доступности.</w:t>
      </w:r>
    </w:p>
    <w:p w:rsidR="00EB3595" w:rsidRDefault="00EB3595" w:rsidP="00EB3595">
      <w:pPr>
        <w:tabs>
          <w:tab w:val="left" w:pos="1026"/>
        </w:tabs>
        <w:ind w:left="990"/>
        <w:jc w:val="both"/>
      </w:pPr>
      <w:r>
        <w:rPr>
          <w:position w:val="-28"/>
        </w:rPr>
        <w:object w:dxaOrig="2000" w:dyaOrig="660">
          <v:shape id="_x0000_i1040" type="#_x0000_t75" style="width:99.75pt;height:33pt" o:ole="">
            <v:imagedata r:id="rId35" o:title=""/>
          </v:shape>
          <o:OLEObject Type="Embed" ProgID="Equation.3" ShapeID="_x0000_i1040" DrawAspect="Content" ObjectID="_1693721005" r:id="rId36"/>
        </w:object>
      </w:r>
      <w:r>
        <w:t xml:space="preserve"> км</w:t>
      </w:r>
      <w:r>
        <w:tab/>
      </w:r>
      <w:r>
        <w:tab/>
      </w:r>
      <w:r>
        <w:rPr>
          <w:position w:val="-24"/>
        </w:rPr>
        <w:object w:dxaOrig="1980" w:dyaOrig="620">
          <v:shape id="_x0000_i1041" type="#_x0000_t75" style="width:99pt;height:30.75pt" o:ole="">
            <v:imagedata r:id="rId37" o:title=""/>
          </v:shape>
          <o:OLEObject Type="Embed" ProgID="Equation.3" ShapeID="_x0000_i1041" DrawAspect="Content" ObjectID="_1693721006" r:id="rId38"/>
        </w:object>
      </w:r>
      <w:r>
        <w:t xml:space="preserve"> км</w:t>
      </w:r>
    </w:p>
    <w:p w:rsidR="00EB3595" w:rsidRDefault="00EB3595" w:rsidP="00EB3595">
      <w:pPr>
        <w:tabs>
          <w:tab w:val="left" w:pos="1026"/>
        </w:tabs>
        <w:ind w:left="990"/>
        <w:jc w:val="both"/>
      </w:pPr>
      <w:r>
        <w:t>Определим зависимость плотности  от объема транспортной работы. Пассажир</w:t>
      </w:r>
      <w:r>
        <w:t>о</w:t>
      </w:r>
      <w:r>
        <w:t>оборот определим произведением количества корреспонденции (объем пер</w:t>
      </w:r>
      <w:r>
        <w:t>е</w:t>
      </w:r>
      <w:r>
        <w:t xml:space="preserve">возок) из </w:t>
      </w:r>
      <w:r>
        <w:rPr>
          <w:lang w:val="en-US"/>
        </w:rPr>
        <w:t>I</w:t>
      </w:r>
      <w:r>
        <w:t xml:space="preserve">-го в </w:t>
      </w:r>
      <w:r>
        <w:rPr>
          <w:lang w:val="en-US"/>
        </w:rPr>
        <w:t>j</w:t>
      </w:r>
      <w:r>
        <w:t xml:space="preserve">-й пункт и расстояния между </w:t>
      </w:r>
      <w:r>
        <w:rPr>
          <w:lang w:val="en-US"/>
        </w:rPr>
        <w:t>i</w:t>
      </w:r>
      <w:r>
        <w:t xml:space="preserve">-тым и </w:t>
      </w:r>
      <w:r>
        <w:rPr>
          <w:lang w:val="en-US"/>
        </w:rPr>
        <w:t>j</w:t>
      </w:r>
      <w:r>
        <w:t>-тым пунктом.</w:t>
      </w:r>
    </w:p>
    <w:p w:rsidR="00EB3595" w:rsidRDefault="00EB3595" w:rsidP="00EB3595">
      <w:pPr>
        <w:tabs>
          <w:tab w:val="left" w:pos="1026"/>
        </w:tabs>
        <w:ind w:left="990"/>
        <w:jc w:val="center"/>
      </w:pPr>
      <w:r>
        <w:rPr>
          <w:position w:val="-20"/>
        </w:rPr>
        <w:object w:dxaOrig="2160" w:dyaOrig="460">
          <v:shape id="_x0000_i1042" type="#_x0000_t75" style="width:108pt;height:23.25pt" o:ole="">
            <v:imagedata r:id="rId39" o:title=""/>
          </v:shape>
          <o:OLEObject Type="Embed" ProgID="Equation.3" ShapeID="_x0000_i1042" DrawAspect="Content" ObjectID="_1693721007" r:id="rId40"/>
        </w:object>
      </w:r>
    </w:p>
    <w:p w:rsidR="00EB3595" w:rsidRDefault="00EB3595" w:rsidP="00EB3595">
      <w:pPr>
        <w:pStyle w:val="3"/>
      </w:pPr>
      <w:r>
        <w:t>Количество автобусов, которые необходимы для перевозки данного к</w:t>
      </w:r>
      <w:r>
        <w:t>о</w:t>
      </w:r>
      <w:r>
        <w:t>личества пассажиров при расчете коэффициента вместимости и наполняемости опред</w:t>
      </w:r>
      <w:r>
        <w:t>е</w:t>
      </w:r>
      <w:r>
        <w:t>лим</w:t>
      </w:r>
    </w:p>
    <w:p w:rsidR="00EB3595" w:rsidRDefault="00EB3595" w:rsidP="00EB3595">
      <w:pPr>
        <w:pStyle w:val="3"/>
        <w:jc w:val="center"/>
      </w:pPr>
      <w:r>
        <w:rPr>
          <w:position w:val="-34"/>
        </w:rPr>
        <w:object w:dxaOrig="4680" w:dyaOrig="720">
          <v:shape id="_x0000_i1043" type="#_x0000_t75" style="width:234pt;height:36pt" o:ole="">
            <v:imagedata r:id="rId41" o:title=""/>
          </v:shape>
          <o:OLEObject Type="Embed" ProgID="Equation.3" ShapeID="_x0000_i1043" DrawAspect="Content" ObjectID="_1693721008" r:id="rId42"/>
        </w:object>
      </w:r>
    </w:p>
    <w:p w:rsidR="00EB3595" w:rsidRDefault="00EB3595" w:rsidP="00EB3595">
      <w:pPr>
        <w:pStyle w:val="3"/>
      </w:pPr>
      <w:r>
        <w:t xml:space="preserve">Пусть типовая схема города имеет длину </w:t>
      </w:r>
      <w:r>
        <w:rPr>
          <w:lang w:val="en-US"/>
        </w:rPr>
        <w:t>L</w:t>
      </w:r>
      <w:r>
        <w:rPr>
          <w:vertAlign w:val="subscript"/>
        </w:rPr>
        <w:t>с</w:t>
      </w:r>
      <w:r>
        <w:t xml:space="preserve"> и общую длину маршрутов </w:t>
      </w:r>
      <w:r>
        <w:rPr>
          <w:lang w:val="en-US"/>
        </w:rPr>
        <w:t>L</w:t>
      </w:r>
      <w:r>
        <w:rPr>
          <w:vertAlign w:val="subscript"/>
        </w:rPr>
        <w:t>м</w:t>
      </w:r>
      <w:r>
        <w:t>. Отн</w:t>
      </w:r>
      <w:r>
        <w:t>о</w:t>
      </w:r>
      <w:r>
        <w:t>шение длины маршрута к общей длине транспортной схемы называется маршру</w:t>
      </w:r>
      <w:r>
        <w:t>т</w:t>
      </w:r>
      <w:r>
        <w:t>ным коэффициентом и определяется по форм</w:t>
      </w:r>
      <w:r>
        <w:t>у</w:t>
      </w:r>
      <w:r>
        <w:t>ле:</w:t>
      </w:r>
      <w:r>
        <w:rPr>
          <w:position w:val="-32"/>
        </w:rPr>
        <w:object w:dxaOrig="1020" w:dyaOrig="720">
          <v:shape id="_x0000_i1044" type="#_x0000_t75" style="width:51pt;height:36pt" o:ole="">
            <v:imagedata r:id="rId43" o:title=""/>
          </v:shape>
          <o:OLEObject Type="Embed" ProgID="Equation.3" ShapeID="_x0000_i1044" DrawAspect="Content" ObjectID="_1693721009" r:id="rId44"/>
        </w:object>
      </w:r>
      <w:r>
        <w:t>. Он показывает сколько км маршрута приходится на 1 км длины уличных проездов, обслуживаемых тран</w:t>
      </w:r>
      <w:r>
        <w:t>с</w:t>
      </w:r>
      <w:r>
        <w:t>портом.</w:t>
      </w:r>
    </w:p>
    <w:p w:rsidR="00EB3595" w:rsidRDefault="00EB3595" w:rsidP="00EB3595">
      <w:pPr>
        <w:pStyle w:val="3"/>
      </w:pPr>
      <w:r>
        <w:t>Определим средний по всей сети маршрута интервал между автобус</w:t>
      </w:r>
      <w:r>
        <w:t>а</w:t>
      </w:r>
      <w:r>
        <w:t>ми</w:t>
      </w:r>
    </w:p>
    <w:p w:rsidR="00EB3595" w:rsidRDefault="00EB3595" w:rsidP="00EB3595">
      <w:pPr>
        <w:pStyle w:val="3"/>
        <w:jc w:val="center"/>
      </w:pPr>
      <w:r>
        <w:rPr>
          <w:position w:val="-24"/>
        </w:rPr>
        <w:object w:dxaOrig="3080" w:dyaOrig="680">
          <v:shape id="_x0000_i1045" type="#_x0000_t75" style="width:153.75pt;height:33.75pt" o:ole="">
            <v:imagedata r:id="rId45" o:title=""/>
          </v:shape>
          <o:OLEObject Type="Embed" ProgID="Equation.3" ShapeID="_x0000_i1045" DrawAspect="Content" ObjectID="_1693721010" r:id="rId46"/>
        </w:object>
      </w:r>
    </w:p>
    <w:p w:rsidR="00EB3595" w:rsidRDefault="00EB3595" w:rsidP="00EB3595">
      <w:pPr>
        <w:pStyle w:val="3"/>
      </w:pPr>
      <w:r>
        <w:t>Сетевой интервал – это частное отделяемое расстояние между автоб</w:t>
      </w:r>
      <w:r>
        <w:t>у</w:t>
      </w:r>
      <w:r>
        <w:t>сами на их эксплутационную скорость</w:t>
      </w:r>
    </w:p>
    <w:p w:rsidR="00EB3595" w:rsidRDefault="00EB3595" w:rsidP="00EB3595">
      <w:pPr>
        <w:pStyle w:val="3"/>
        <w:jc w:val="center"/>
      </w:pPr>
      <w:r>
        <w:rPr>
          <w:position w:val="-32"/>
        </w:rPr>
        <w:object w:dxaOrig="4520" w:dyaOrig="760">
          <v:shape id="_x0000_i1046" type="#_x0000_t75" style="width:225.75pt;height:38.25pt" o:ole="">
            <v:imagedata r:id="rId47" o:title=""/>
          </v:shape>
          <o:OLEObject Type="Embed" ProgID="Equation.3" ShapeID="_x0000_i1046" DrawAspect="Content" ObjectID="_1693721011" r:id="rId48"/>
        </w:object>
      </w:r>
    </w:p>
    <w:p w:rsidR="00EB3595" w:rsidRDefault="00EB3595" w:rsidP="00EB3595">
      <w:pPr>
        <w:pStyle w:val="3"/>
      </w:pPr>
      <w:r>
        <w:t>Подставляя данную формулу в формулу, определяющую количество автобусов п</w:t>
      </w:r>
      <w:r>
        <w:t>о</w:t>
      </w:r>
      <w:r>
        <w:t>лучим</w:t>
      </w:r>
    </w:p>
    <w:p w:rsidR="00EB3595" w:rsidRDefault="00EB3595" w:rsidP="00EB3595">
      <w:pPr>
        <w:pStyle w:val="3"/>
        <w:jc w:val="center"/>
      </w:pPr>
      <w:r>
        <w:rPr>
          <w:position w:val="-32"/>
        </w:rPr>
        <w:object w:dxaOrig="4540" w:dyaOrig="720">
          <v:shape id="_x0000_i1047" type="#_x0000_t75" style="width:227.25pt;height:36pt" o:ole="">
            <v:imagedata r:id="rId49" o:title=""/>
          </v:shape>
          <o:OLEObject Type="Embed" ProgID="Equation.3" ShapeID="_x0000_i1047" DrawAspect="Content" ObjectID="_1693721012" r:id="rId50"/>
        </w:object>
      </w:r>
    </w:p>
    <w:p w:rsidR="00EB3595" w:rsidRDefault="00EB3595" w:rsidP="00EB3595">
      <w:pPr>
        <w:pStyle w:val="3"/>
      </w:pPr>
      <w:r>
        <w:t>Уравнение показывает, что плотность транспортной сети прямопропорционально полезной работе транспорта и среднесуточному интервалу между движением авт</w:t>
      </w:r>
      <w:r>
        <w:t>о</w:t>
      </w:r>
      <w:r>
        <w:t>бусов и обратнопропорционально маршрутному коэффициенту. Следовательно, чем больше полезная работа больше и плотность сети, а значит увеличивается к</w:t>
      </w:r>
      <w:r>
        <w:t>о</w:t>
      </w:r>
      <w:r>
        <w:t>личество промежуточных остановок и снижается среднее время ожидания пасс</w:t>
      </w:r>
      <w:r>
        <w:t>а</w:t>
      </w:r>
      <w:r>
        <w:t>жирами посадки в автобус.</w:t>
      </w:r>
    </w:p>
    <w:p w:rsidR="00EB3595" w:rsidRDefault="00EB3595" w:rsidP="00EB3595">
      <w:pPr>
        <w:numPr>
          <w:ilvl w:val="0"/>
          <w:numId w:val="5"/>
        </w:numPr>
        <w:tabs>
          <w:tab w:val="left" w:pos="1026"/>
        </w:tabs>
        <w:jc w:val="both"/>
      </w:pPr>
      <w:r>
        <w:t>Среднесетевой коэффициент непрямолинейности сообщений между основными пассажирообразующими пунктами.</w:t>
      </w:r>
    </w:p>
    <w:p w:rsidR="00EB3595" w:rsidRDefault="00EB3595" w:rsidP="00EB3595">
      <w:pPr>
        <w:tabs>
          <w:tab w:val="left" w:pos="1026"/>
        </w:tabs>
        <w:ind w:left="1026"/>
        <w:jc w:val="center"/>
      </w:pPr>
      <w:r>
        <w:rPr>
          <w:position w:val="-38"/>
        </w:rPr>
        <w:object w:dxaOrig="1760" w:dyaOrig="1280">
          <v:shape id="_x0000_i1048" type="#_x0000_t75" style="width:87.75pt;height:63.75pt" o:ole="">
            <v:imagedata r:id="rId51" o:title=""/>
          </v:shape>
          <o:OLEObject Type="Embed" ProgID="Equation.3" ShapeID="_x0000_i1048" DrawAspect="Content" ObjectID="_1693721013" r:id="rId52"/>
        </w:object>
      </w:r>
      <w:r>
        <w:t>,</w:t>
      </w:r>
    </w:p>
    <w:p w:rsidR="00EB3595" w:rsidRDefault="00EB3595" w:rsidP="00EB3595">
      <w:pPr>
        <w:tabs>
          <w:tab w:val="left" w:pos="1026"/>
        </w:tabs>
        <w:ind w:left="1026"/>
        <w:jc w:val="both"/>
      </w:pPr>
      <w:r>
        <w:t xml:space="preserve">где </w:t>
      </w:r>
      <w:r>
        <w:rPr>
          <w:lang w:val="en-US"/>
        </w:rPr>
        <w:t>L</w:t>
      </w:r>
      <w:r>
        <w:rPr>
          <w:vertAlign w:val="subscript"/>
          <w:lang w:val="en-US"/>
        </w:rPr>
        <w:t>ij</w:t>
      </w:r>
      <w:r>
        <w:rPr>
          <w:vertAlign w:val="subscript"/>
        </w:rPr>
        <w:t>в</w:t>
      </w:r>
      <w:r>
        <w:t xml:space="preserve"> – расстояние между пассажирообразующими пунктами по воздушной л</w:t>
      </w:r>
      <w:r>
        <w:t>и</w:t>
      </w:r>
      <w:r>
        <w:t>нии (по прямой).</w:t>
      </w:r>
    </w:p>
    <w:p w:rsidR="00EB3595" w:rsidRDefault="00EB3595" w:rsidP="00EB3595">
      <w:pPr>
        <w:tabs>
          <w:tab w:val="left" w:pos="0"/>
        </w:tabs>
        <w:ind w:firstLine="360"/>
        <w:jc w:val="center"/>
      </w:pPr>
    </w:p>
    <w:p w:rsidR="00DA37AE" w:rsidRDefault="00DA37AE">
      <w:bookmarkStart w:id="0" w:name="_GoBack"/>
      <w:bookmarkEnd w:id="0"/>
    </w:p>
    <w:sectPr w:rsidR="00DA37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940DC"/>
    <w:multiLevelType w:val="hybridMultilevel"/>
    <w:tmpl w:val="28AE07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5A1CB0"/>
    <w:multiLevelType w:val="hybridMultilevel"/>
    <w:tmpl w:val="D4B6EE18"/>
    <w:lvl w:ilvl="0" w:tplc="FFFFFFFF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396E8E"/>
    <w:multiLevelType w:val="hybridMultilevel"/>
    <w:tmpl w:val="998C1C24"/>
    <w:lvl w:ilvl="0" w:tplc="FFFFFFFF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5C8687E"/>
    <w:multiLevelType w:val="hybridMultilevel"/>
    <w:tmpl w:val="683055C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B915EC8"/>
    <w:multiLevelType w:val="hybridMultilevel"/>
    <w:tmpl w:val="015ECD02"/>
    <w:lvl w:ilvl="0" w:tplc="FFFFFFFF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E29"/>
    <w:rsid w:val="00946E29"/>
    <w:rsid w:val="00DA37AE"/>
    <w:rsid w:val="00EB3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F30EF9-B5B0-41F8-B6C7-44332C24A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5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B3595"/>
    <w:pPr>
      <w:ind w:firstLine="360"/>
      <w:jc w:val="both"/>
    </w:pPr>
  </w:style>
  <w:style w:type="character" w:customStyle="1" w:styleId="a4">
    <w:name w:val="Основной текст с отступом Знак"/>
    <w:basedOn w:val="a0"/>
    <w:link w:val="a3"/>
    <w:rsid w:val="00EB35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B3595"/>
    <w:pPr>
      <w:tabs>
        <w:tab w:val="left" w:pos="0"/>
      </w:tabs>
      <w:ind w:left="180" w:firstLine="180"/>
      <w:jc w:val="both"/>
    </w:pPr>
  </w:style>
  <w:style w:type="character" w:customStyle="1" w:styleId="20">
    <w:name w:val="Основной текст с отступом 2 Знак"/>
    <w:basedOn w:val="a0"/>
    <w:link w:val="2"/>
    <w:rsid w:val="00EB35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EB3595"/>
    <w:pPr>
      <w:tabs>
        <w:tab w:val="left" w:pos="1026"/>
      </w:tabs>
      <w:ind w:left="990"/>
      <w:jc w:val="both"/>
    </w:pPr>
  </w:style>
  <w:style w:type="character" w:customStyle="1" w:styleId="30">
    <w:name w:val="Основной текст с отступом 3 Знак"/>
    <w:basedOn w:val="a0"/>
    <w:link w:val="3"/>
    <w:rsid w:val="00EB35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2319</Words>
  <Characters>13220</Characters>
  <Application>Microsoft Office Word</Application>
  <DocSecurity>0</DocSecurity>
  <Lines>110</Lines>
  <Paragraphs>31</Paragraphs>
  <ScaleCrop>false</ScaleCrop>
  <Company/>
  <LinksUpToDate>false</LinksUpToDate>
  <CharactersWithSpaces>15508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2021-09-21T03:16:00Z</dcterms:created>
  <dcterms:modified xsi:type="dcterms:W3CDTF">2021-09-21T03:17:00Z</dcterms:modified>
</cp:coreProperties>
</file>